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6"/>
        <w:gridCol w:w="436"/>
        <w:gridCol w:w="2607"/>
        <w:gridCol w:w="527"/>
        <w:gridCol w:w="2341"/>
        <w:gridCol w:w="690"/>
        <w:gridCol w:w="1706"/>
        <w:gridCol w:w="865"/>
        <w:gridCol w:w="1943"/>
        <w:gridCol w:w="193"/>
      </w:tblGrid>
      <w:tr w:rsidR="002610FB" w:rsidRPr="00D50D9F" w:rsidTr="005D6990">
        <w:trPr>
          <w:trHeight w:val="630"/>
          <w:jc w:val="center"/>
        </w:trPr>
        <w:tc>
          <w:tcPr>
            <w:tcW w:w="14836" w:type="dxa"/>
            <w:gridSpan w:val="10"/>
            <w:shd w:val="clear" w:color="auto" w:fill="BFBFBF" w:themeFill="background1" w:themeFillShade="BF"/>
            <w:vAlign w:val="center"/>
          </w:tcPr>
          <w:p w:rsidR="002610FB" w:rsidRPr="00D50D9F" w:rsidRDefault="002610FB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سیر مطالعاتی تاریخ اسلام</w:t>
            </w:r>
          </w:p>
        </w:tc>
      </w:tr>
      <w:tr w:rsidR="002610FB" w:rsidRPr="00D50D9F" w:rsidTr="005D6990">
        <w:trPr>
          <w:trHeight w:val="676"/>
          <w:jc w:val="center"/>
        </w:trPr>
        <w:tc>
          <w:tcPr>
            <w:tcW w:w="14836" w:type="dxa"/>
            <w:gridSpan w:val="10"/>
            <w:shd w:val="clear" w:color="auto" w:fill="D9D9D9" w:themeFill="background1" w:themeFillShade="D9"/>
            <w:vAlign w:val="center"/>
          </w:tcPr>
          <w:p w:rsidR="002610FB" w:rsidRPr="00D50D9F" w:rsidRDefault="002610FB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اول : پیش نیاز</w:t>
            </w:r>
          </w:p>
        </w:tc>
      </w:tr>
      <w:tr w:rsidR="002610FB" w:rsidRPr="00D50D9F" w:rsidTr="005D6990">
        <w:trPr>
          <w:jc w:val="center"/>
        </w:trPr>
        <w:tc>
          <w:tcPr>
            <w:tcW w:w="1790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عناوین</w:t>
            </w:r>
          </w:p>
        </w:tc>
        <w:tc>
          <w:tcPr>
            <w:tcW w:w="4283" w:type="dxa"/>
            <w:gridSpan w:val="3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 ها</w:t>
            </w:r>
          </w:p>
        </w:tc>
        <w:tc>
          <w:tcPr>
            <w:tcW w:w="3437" w:type="dxa"/>
            <w:gridSpan w:val="2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نام کتا ب</w:t>
            </w:r>
          </w:p>
        </w:tc>
        <w:tc>
          <w:tcPr>
            <w:tcW w:w="2880" w:type="dxa"/>
            <w:gridSpan w:val="2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مولف</w:t>
            </w:r>
          </w:p>
        </w:tc>
        <w:tc>
          <w:tcPr>
            <w:tcW w:w="2446" w:type="dxa"/>
            <w:gridSpan w:val="2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2610FB" w:rsidRPr="00D50D9F" w:rsidTr="005D6990">
        <w:trPr>
          <w:trHeight w:val="1741"/>
          <w:jc w:val="center"/>
        </w:trPr>
        <w:tc>
          <w:tcPr>
            <w:tcW w:w="179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آشنایی با منابع</w:t>
            </w:r>
          </w:p>
        </w:tc>
        <w:tc>
          <w:tcPr>
            <w:tcW w:w="4283" w:type="dxa"/>
            <w:gridSpan w:val="3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 .شناخت منابع کهن واصیل تاریخی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 . .شناخت منابع جدید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 .شناخت مؤلفان شیعه، اهل سنت ومستشرقین</w:t>
            </w:r>
          </w:p>
        </w:tc>
        <w:tc>
          <w:tcPr>
            <w:tcW w:w="3437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تاریخ نگاری دراسلام</w:t>
            </w:r>
          </w:p>
        </w:tc>
        <w:tc>
          <w:tcPr>
            <w:tcW w:w="288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سیدصادق سبحانی، هادی عالم زاده</w:t>
            </w:r>
          </w:p>
        </w:tc>
        <w:tc>
          <w:tcPr>
            <w:tcW w:w="2446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سمت</w:t>
            </w:r>
          </w:p>
        </w:tc>
      </w:tr>
      <w:tr w:rsidR="002610FB" w:rsidRPr="00D50D9F" w:rsidTr="005D6990">
        <w:trPr>
          <w:trHeight w:val="662"/>
          <w:jc w:val="center"/>
        </w:trPr>
        <w:tc>
          <w:tcPr>
            <w:tcW w:w="1790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جاهلیت</w:t>
            </w:r>
          </w:p>
        </w:tc>
        <w:tc>
          <w:tcPr>
            <w:tcW w:w="4283" w:type="dxa"/>
            <w:gridSpan w:val="3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 .آداب و رسوم و فرهنگ جاهلی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2.ارتباط جاهلیت و اسلام</w:t>
            </w:r>
          </w:p>
        </w:tc>
        <w:tc>
          <w:tcPr>
            <w:tcW w:w="3437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جزیرة العرب پیش از اسلام</w:t>
            </w:r>
          </w:p>
        </w:tc>
        <w:tc>
          <w:tcPr>
            <w:tcW w:w="288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صادق آیینه وند</w:t>
            </w:r>
          </w:p>
        </w:tc>
        <w:tc>
          <w:tcPr>
            <w:tcW w:w="2446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بی جا</w:t>
            </w:r>
          </w:p>
        </w:tc>
      </w:tr>
      <w:tr w:rsidR="002610FB" w:rsidRPr="00D50D9F" w:rsidTr="005D6990">
        <w:trPr>
          <w:trHeight w:val="661"/>
          <w:jc w:val="center"/>
        </w:trPr>
        <w:tc>
          <w:tcPr>
            <w:tcW w:w="1790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283" w:type="dxa"/>
            <w:gridSpan w:val="3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37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تاریخ اسلام (بخش اول کتاب)</w:t>
            </w:r>
          </w:p>
        </w:tc>
        <w:tc>
          <w:tcPr>
            <w:tcW w:w="288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مهدی پیشوایی</w:t>
            </w:r>
          </w:p>
        </w:tc>
        <w:tc>
          <w:tcPr>
            <w:tcW w:w="2446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دفتر نشر معارف 1382 قم</w:t>
            </w:r>
          </w:p>
        </w:tc>
      </w:tr>
      <w:tr w:rsidR="002610FB" w:rsidRPr="00D50D9F" w:rsidTr="005D6990">
        <w:trPr>
          <w:cantSplit/>
          <w:trHeight w:val="381"/>
          <w:jc w:val="center"/>
        </w:trPr>
        <w:tc>
          <w:tcPr>
            <w:tcW w:w="1790" w:type="dxa"/>
            <w:vMerge w:val="restart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سیره پیامبر(ص)</w:t>
            </w:r>
          </w:p>
        </w:tc>
        <w:tc>
          <w:tcPr>
            <w:tcW w:w="4283" w:type="dxa"/>
            <w:gridSpan w:val="3"/>
            <w:vMerge w:val="restart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1.اخلاق نبوی</w:t>
            </w:r>
          </w:p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2. سیره سیاسی پیامبر(ص)</w:t>
            </w:r>
          </w:p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3. سیره عبادی</w:t>
            </w:r>
          </w:p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4. سیره اجتماعی</w:t>
            </w:r>
          </w:p>
        </w:tc>
        <w:tc>
          <w:tcPr>
            <w:tcW w:w="3437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تاریخ صدر اسلام</w:t>
            </w:r>
          </w:p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غلامحسن زرگری نژاد</w:t>
            </w:r>
          </w:p>
        </w:tc>
        <w:tc>
          <w:tcPr>
            <w:tcW w:w="2446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سمت</w:t>
            </w:r>
          </w:p>
        </w:tc>
      </w:tr>
      <w:tr w:rsidR="002610FB" w:rsidRPr="00D50D9F" w:rsidTr="005D6990">
        <w:trPr>
          <w:jc w:val="center"/>
        </w:trPr>
        <w:tc>
          <w:tcPr>
            <w:tcW w:w="1790" w:type="dxa"/>
            <w:vMerge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3" w:type="dxa"/>
            <w:gridSpan w:val="3"/>
            <w:vMerge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437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چکیده تاریخ پیامبر(ص)</w:t>
            </w:r>
          </w:p>
        </w:tc>
        <w:tc>
          <w:tcPr>
            <w:tcW w:w="2880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محمدابراهیم آیتی وابوالقاسم گرجی</w:t>
            </w:r>
          </w:p>
        </w:tc>
        <w:tc>
          <w:tcPr>
            <w:tcW w:w="2446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سمت</w:t>
            </w:r>
          </w:p>
        </w:tc>
      </w:tr>
      <w:tr w:rsidR="002610FB" w:rsidRPr="00D50D9F" w:rsidTr="005D6990">
        <w:trPr>
          <w:jc w:val="center"/>
        </w:trPr>
        <w:tc>
          <w:tcPr>
            <w:tcW w:w="1790" w:type="dxa"/>
            <w:vMerge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3" w:type="dxa"/>
            <w:gridSpan w:val="3"/>
            <w:vMerge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437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.سیرت جاودانه</w:t>
            </w:r>
          </w:p>
        </w:tc>
        <w:tc>
          <w:tcPr>
            <w:tcW w:w="2880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جعفرمرتضی عاملی،ترجمة محمد سپهری</w:t>
            </w:r>
          </w:p>
        </w:tc>
        <w:tc>
          <w:tcPr>
            <w:tcW w:w="2446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پژوهشگاه فرهنگ و اندیشة اسلامی</w:t>
            </w:r>
          </w:p>
        </w:tc>
      </w:tr>
      <w:tr w:rsidR="002610FB" w:rsidRPr="00D50D9F" w:rsidTr="005D6990">
        <w:trPr>
          <w:jc w:val="center"/>
        </w:trPr>
        <w:tc>
          <w:tcPr>
            <w:tcW w:w="1790" w:type="dxa"/>
            <w:vMerge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3" w:type="dxa"/>
            <w:gridSpan w:val="3"/>
            <w:vMerge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437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نقدوبررسی منابع سیره نبوی</w:t>
            </w:r>
          </w:p>
        </w:tc>
        <w:tc>
          <w:tcPr>
            <w:tcW w:w="2880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رسول جعفریان</w:t>
            </w:r>
          </w:p>
        </w:tc>
        <w:tc>
          <w:tcPr>
            <w:tcW w:w="2446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2610FB" w:rsidRPr="00D50D9F" w:rsidTr="005D6990">
        <w:trPr>
          <w:trHeight w:val="547"/>
          <w:jc w:val="center"/>
        </w:trPr>
        <w:tc>
          <w:tcPr>
            <w:tcW w:w="1790" w:type="dxa"/>
            <w:vMerge w:val="restart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خلفای راشیدین</w:t>
            </w:r>
          </w:p>
        </w:tc>
        <w:tc>
          <w:tcPr>
            <w:tcW w:w="4283" w:type="dxa"/>
            <w:gridSpan w:val="3"/>
            <w:vMerge w:val="restart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1.بیان روش سیاسی خلفا دردوران حکومت و پیروان آن </w:t>
            </w:r>
          </w:p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2. بررسی سیره شخصی خلفا</w:t>
            </w:r>
          </w:p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3میزان تبیعت خلفا از پیامبر به عنوان جانشین</w:t>
            </w:r>
          </w:p>
        </w:tc>
        <w:tc>
          <w:tcPr>
            <w:tcW w:w="3437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جانشینی</w:t>
            </w:r>
          </w:p>
        </w:tc>
        <w:tc>
          <w:tcPr>
            <w:tcW w:w="2880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ویلفر مادلونگ، ترجمة احمد نمایی و دیگران</w:t>
            </w:r>
          </w:p>
        </w:tc>
        <w:tc>
          <w:tcPr>
            <w:tcW w:w="2446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آستان قدس رضوی</w:t>
            </w:r>
          </w:p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2610FB" w:rsidRPr="00D50D9F" w:rsidTr="005D6990">
        <w:trPr>
          <w:trHeight w:val="547"/>
          <w:jc w:val="center"/>
        </w:trPr>
        <w:tc>
          <w:tcPr>
            <w:tcW w:w="1790" w:type="dxa"/>
            <w:vMerge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3" w:type="dxa"/>
            <w:gridSpan w:val="3"/>
            <w:vMerge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437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تاریخ خلفا</w:t>
            </w:r>
          </w:p>
        </w:tc>
        <w:tc>
          <w:tcPr>
            <w:tcW w:w="2880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رسول جعفریان</w:t>
            </w:r>
          </w:p>
        </w:tc>
        <w:tc>
          <w:tcPr>
            <w:tcW w:w="2446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2610FB" w:rsidRPr="00D50D9F" w:rsidTr="005D6990">
        <w:trPr>
          <w:trHeight w:val="547"/>
          <w:jc w:val="center"/>
        </w:trPr>
        <w:tc>
          <w:tcPr>
            <w:tcW w:w="1790" w:type="dxa"/>
            <w:vMerge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3" w:type="dxa"/>
            <w:gridSpan w:val="3"/>
            <w:vMerge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437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تاریخ سیاسی اسلام(بخش مربوط به خلفای راشدین)</w:t>
            </w:r>
          </w:p>
        </w:tc>
        <w:tc>
          <w:tcPr>
            <w:tcW w:w="2880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حسن ابراهیم حسن، ترجمه ابوالقاسم پاینده</w:t>
            </w:r>
          </w:p>
        </w:tc>
        <w:tc>
          <w:tcPr>
            <w:tcW w:w="2446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دلیل ما</w:t>
            </w:r>
          </w:p>
        </w:tc>
      </w:tr>
      <w:tr w:rsidR="002610FB" w:rsidRPr="00D50D9F" w:rsidTr="005D6990">
        <w:trPr>
          <w:trHeight w:val="547"/>
          <w:jc w:val="center"/>
        </w:trPr>
        <w:tc>
          <w:tcPr>
            <w:tcW w:w="1790" w:type="dxa"/>
            <w:vMerge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3" w:type="dxa"/>
            <w:gridSpan w:val="3"/>
            <w:vMerge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437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پس از غروب</w:t>
            </w:r>
          </w:p>
        </w:tc>
        <w:tc>
          <w:tcPr>
            <w:tcW w:w="2880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یوسف غلامی</w:t>
            </w:r>
          </w:p>
        </w:tc>
        <w:tc>
          <w:tcPr>
            <w:tcW w:w="2446" w:type="dxa"/>
            <w:gridSpan w:val="2"/>
          </w:tcPr>
          <w:p w:rsidR="002610FB" w:rsidRPr="00422AE0" w:rsidRDefault="002610FB" w:rsidP="005D6990">
            <w:pPr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22AE0">
              <w:rPr>
                <w:rFonts w:cs="B Lotus" w:hint="cs"/>
                <w:sz w:val="20"/>
                <w:szCs w:val="20"/>
                <w:rtl/>
                <w:lang w:bidi="fa-IR"/>
              </w:rPr>
              <w:t>جاویدان، تهران</w:t>
            </w:r>
          </w:p>
        </w:tc>
      </w:tr>
      <w:tr w:rsidR="002610FB" w:rsidRPr="00D50D9F" w:rsidTr="005D6990">
        <w:trPr>
          <w:gridAfter w:val="1"/>
          <w:wAfter w:w="236" w:type="dxa"/>
          <w:cantSplit/>
          <w:trHeight w:val="617"/>
          <w:jc w:val="center"/>
        </w:trPr>
        <w:tc>
          <w:tcPr>
            <w:tcW w:w="14600" w:type="dxa"/>
            <w:gridSpan w:val="9"/>
            <w:vAlign w:val="center"/>
          </w:tcPr>
          <w:p w:rsidR="002610FB" w:rsidRPr="00D50D9F" w:rsidRDefault="002610FB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lastRenderedPageBreak/>
              <w:br w:type="page"/>
            </w:r>
            <w:r w:rsidRPr="00EB4D41">
              <w:rPr>
                <w:rFonts w:cs="B Titr" w:hint="cs"/>
                <w:shd w:val="clear" w:color="auto" w:fill="BFBFBF" w:themeFill="background1" w:themeFillShade="BF"/>
                <w:rtl/>
                <w:lang w:bidi="fa-IR"/>
              </w:rPr>
              <w:t>سیر مطالعاتی تاریخ اسلام</w:t>
            </w:r>
          </w:p>
        </w:tc>
      </w:tr>
      <w:tr w:rsidR="002610FB" w:rsidRPr="00D50D9F" w:rsidTr="005D6990">
        <w:trPr>
          <w:gridAfter w:val="1"/>
          <w:wAfter w:w="236" w:type="dxa"/>
          <w:cantSplit/>
          <w:trHeight w:val="620"/>
          <w:jc w:val="center"/>
        </w:trPr>
        <w:tc>
          <w:tcPr>
            <w:tcW w:w="14600" w:type="dxa"/>
            <w:gridSpan w:val="9"/>
            <w:shd w:val="clear" w:color="auto" w:fill="D9D9D9" w:themeFill="background1" w:themeFillShade="D9"/>
            <w:vAlign w:val="center"/>
          </w:tcPr>
          <w:p w:rsidR="002610FB" w:rsidRPr="00D50D9F" w:rsidRDefault="002610FB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دوم : مقدماتی</w:t>
            </w:r>
          </w:p>
        </w:tc>
      </w:tr>
      <w:tr w:rsidR="002610FB" w:rsidRPr="00D50D9F" w:rsidTr="005D6990">
        <w:trPr>
          <w:gridAfter w:val="1"/>
          <w:wAfter w:w="236" w:type="dxa"/>
          <w:cantSplit/>
          <w:jc w:val="center"/>
        </w:trPr>
        <w:tc>
          <w:tcPr>
            <w:tcW w:w="2350" w:type="dxa"/>
            <w:gridSpan w:val="2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088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3280" w:type="dxa"/>
            <w:gridSpan w:val="2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660" w:type="dxa"/>
            <w:gridSpan w:val="2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مولف</w:t>
            </w:r>
          </w:p>
        </w:tc>
        <w:tc>
          <w:tcPr>
            <w:tcW w:w="3222" w:type="dxa"/>
            <w:gridSpan w:val="2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ناشر</w:t>
            </w:r>
          </w:p>
        </w:tc>
      </w:tr>
      <w:tr w:rsidR="002610FB" w:rsidRPr="00D50D9F" w:rsidTr="005D6990">
        <w:trPr>
          <w:gridAfter w:val="1"/>
          <w:wAfter w:w="236" w:type="dxa"/>
          <w:cantSplit/>
          <w:jc w:val="center"/>
        </w:trPr>
        <w:tc>
          <w:tcPr>
            <w:tcW w:w="235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آشنایی با سیرهاهل بیت(ع)</w:t>
            </w:r>
          </w:p>
        </w:tc>
        <w:tc>
          <w:tcPr>
            <w:tcW w:w="3088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1.آشنایی بااهمیت سیره اهل بیت و جایگاه آن در دین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آشنایی اجمالی با سیرة معصومین</w:t>
            </w:r>
          </w:p>
        </w:tc>
        <w:tc>
          <w:tcPr>
            <w:tcW w:w="328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سیری در سیرة ائمه اطهار(ع)</w:t>
            </w:r>
          </w:p>
        </w:tc>
        <w:tc>
          <w:tcPr>
            <w:tcW w:w="266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مرتضی مطهری</w:t>
            </w:r>
          </w:p>
        </w:tc>
        <w:tc>
          <w:tcPr>
            <w:tcW w:w="3222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صدرا</w:t>
            </w:r>
          </w:p>
        </w:tc>
      </w:tr>
      <w:tr w:rsidR="002610FB" w:rsidRPr="00D50D9F" w:rsidTr="005D6990">
        <w:trPr>
          <w:gridAfter w:val="1"/>
          <w:wAfter w:w="236" w:type="dxa"/>
          <w:cantSplit/>
          <w:trHeight w:val="572"/>
          <w:jc w:val="center"/>
        </w:trPr>
        <w:tc>
          <w:tcPr>
            <w:tcW w:w="2350" w:type="dxa"/>
            <w:gridSpan w:val="2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شناخت سیره اهل بیت به شکل مجزا و تخصصی</w:t>
            </w:r>
          </w:p>
        </w:tc>
        <w:tc>
          <w:tcPr>
            <w:tcW w:w="3088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1.امام  علی(ع)</w:t>
            </w:r>
          </w:p>
        </w:tc>
        <w:tc>
          <w:tcPr>
            <w:tcW w:w="328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1پژوهشی پیرامون زندگی علی(ع)</w:t>
            </w:r>
          </w:p>
        </w:tc>
        <w:tc>
          <w:tcPr>
            <w:tcW w:w="266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1جعفر سبحانی</w:t>
            </w:r>
          </w:p>
        </w:tc>
        <w:tc>
          <w:tcPr>
            <w:tcW w:w="3222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1.جهان آراء قم</w:t>
            </w:r>
          </w:p>
        </w:tc>
      </w:tr>
      <w:tr w:rsidR="002610FB" w:rsidRPr="00D50D9F" w:rsidTr="005D6990">
        <w:trPr>
          <w:gridAfter w:val="1"/>
          <w:wAfter w:w="236" w:type="dxa"/>
          <w:cantSplit/>
          <w:trHeight w:val="569"/>
          <w:jc w:val="center"/>
        </w:trPr>
        <w:tc>
          <w:tcPr>
            <w:tcW w:w="2350" w:type="dxa"/>
            <w:gridSpan w:val="2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88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حضرت زهرا(س)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8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2زندگانی فاطمه زهرا(س)</w:t>
            </w:r>
          </w:p>
        </w:tc>
        <w:tc>
          <w:tcPr>
            <w:tcW w:w="266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2سیدجعفرشهیدی</w:t>
            </w:r>
          </w:p>
        </w:tc>
        <w:tc>
          <w:tcPr>
            <w:tcW w:w="3222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2.دفترنشرفرهنگ اسلامی 1362</w:t>
            </w:r>
          </w:p>
        </w:tc>
      </w:tr>
      <w:tr w:rsidR="002610FB" w:rsidRPr="00D50D9F" w:rsidTr="005D6990">
        <w:trPr>
          <w:gridAfter w:val="1"/>
          <w:wAfter w:w="236" w:type="dxa"/>
          <w:cantSplit/>
          <w:trHeight w:val="569"/>
          <w:jc w:val="center"/>
        </w:trPr>
        <w:tc>
          <w:tcPr>
            <w:tcW w:w="2350" w:type="dxa"/>
            <w:gridSpan w:val="2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88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8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3فاطمه زهرا(س)اسوه زندگی</w:t>
            </w:r>
          </w:p>
        </w:tc>
        <w:tc>
          <w:tcPr>
            <w:tcW w:w="266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3محمد تقی مدرسی ترجمه مهدی عبدالهی</w:t>
            </w:r>
          </w:p>
        </w:tc>
        <w:tc>
          <w:tcPr>
            <w:tcW w:w="3222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3.فجرقرآن کریم، قم</w:t>
            </w:r>
          </w:p>
        </w:tc>
      </w:tr>
      <w:tr w:rsidR="002610FB" w:rsidRPr="00D50D9F" w:rsidTr="005D6990">
        <w:trPr>
          <w:gridAfter w:val="1"/>
          <w:wAfter w:w="236" w:type="dxa"/>
          <w:cantSplit/>
          <w:trHeight w:val="569"/>
          <w:jc w:val="center"/>
        </w:trPr>
        <w:tc>
          <w:tcPr>
            <w:tcW w:w="2350" w:type="dxa"/>
            <w:gridSpan w:val="2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88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3.امام حسن(ع)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8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 زندگانی امام حسن(ع)</w:t>
            </w:r>
          </w:p>
        </w:tc>
        <w:tc>
          <w:tcPr>
            <w:tcW w:w="266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4سیدهاشم رسول محلاتی</w:t>
            </w:r>
          </w:p>
        </w:tc>
        <w:tc>
          <w:tcPr>
            <w:tcW w:w="3222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4.دفترنشرفرهنگ اسلامی، 1369.</w:t>
            </w:r>
          </w:p>
        </w:tc>
      </w:tr>
      <w:tr w:rsidR="002610FB" w:rsidRPr="00D50D9F" w:rsidTr="005D6990">
        <w:trPr>
          <w:gridAfter w:val="1"/>
          <w:wAfter w:w="236" w:type="dxa"/>
          <w:cantSplit/>
          <w:trHeight w:val="569"/>
          <w:jc w:val="center"/>
        </w:trPr>
        <w:tc>
          <w:tcPr>
            <w:tcW w:w="2350" w:type="dxa"/>
            <w:gridSpan w:val="2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88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8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5صلح امام حسن(ع)(پرشکوه ترین نرمش قهرمانانه تاریخ)</w:t>
            </w:r>
          </w:p>
        </w:tc>
        <w:tc>
          <w:tcPr>
            <w:tcW w:w="266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5آل یاسین، ترجمة سیدعلی خامنه ای</w:t>
            </w:r>
          </w:p>
        </w:tc>
        <w:tc>
          <w:tcPr>
            <w:tcW w:w="3222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موسسه انتشارات آسیا 1371</w:t>
            </w:r>
          </w:p>
        </w:tc>
      </w:tr>
      <w:tr w:rsidR="002610FB" w:rsidRPr="00D50D9F" w:rsidTr="005D6990">
        <w:trPr>
          <w:gridAfter w:val="1"/>
          <w:wAfter w:w="236" w:type="dxa"/>
          <w:cantSplit/>
          <w:trHeight w:val="868"/>
          <w:jc w:val="center"/>
        </w:trPr>
        <w:tc>
          <w:tcPr>
            <w:tcW w:w="2350" w:type="dxa"/>
            <w:gridSpan w:val="2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88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4. امام حسین(ع)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8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6بررسی تاریخ عاشورا</w:t>
            </w:r>
          </w:p>
        </w:tc>
        <w:tc>
          <w:tcPr>
            <w:tcW w:w="266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6محمد ابراهیم آیتی</w:t>
            </w:r>
          </w:p>
        </w:tc>
        <w:tc>
          <w:tcPr>
            <w:tcW w:w="3222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امام عصر(عج)1385 ، تهران</w:t>
            </w:r>
          </w:p>
        </w:tc>
      </w:tr>
      <w:tr w:rsidR="002610FB" w:rsidRPr="00D50D9F" w:rsidTr="005D6990">
        <w:trPr>
          <w:gridAfter w:val="1"/>
          <w:wAfter w:w="236" w:type="dxa"/>
          <w:cantSplit/>
          <w:trHeight w:val="639"/>
          <w:jc w:val="center"/>
        </w:trPr>
        <w:tc>
          <w:tcPr>
            <w:tcW w:w="2350" w:type="dxa"/>
            <w:gridSpan w:val="2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88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8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7 درسی که حسین(ع) به انسانها آموخت</w:t>
            </w:r>
          </w:p>
        </w:tc>
        <w:tc>
          <w:tcPr>
            <w:tcW w:w="2660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7سید عبدالکریم هاشمی نژاد</w:t>
            </w:r>
          </w:p>
        </w:tc>
        <w:tc>
          <w:tcPr>
            <w:tcW w:w="3222" w:type="dxa"/>
            <w:gridSpan w:val="2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شاهد 1380، فراهانی 1381</w:t>
            </w:r>
          </w:p>
        </w:tc>
      </w:tr>
    </w:tbl>
    <w:p w:rsidR="002610FB" w:rsidRPr="00D50D9F" w:rsidRDefault="002610FB" w:rsidP="002610FB">
      <w:pPr>
        <w:rPr>
          <w:rFonts w:cs="B Lotus"/>
          <w:rtl/>
        </w:rPr>
      </w:pPr>
    </w:p>
    <w:p w:rsidR="002610FB" w:rsidRPr="00D50D9F" w:rsidRDefault="002610FB" w:rsidP="002610FB">
      <w:pPr>
        <w:rPr>
          <w:rFonts w:cs="B Lotus"/>
        </w:rPr>
      </w:pPr>
      <w:r w:rsidRPr="00D50D9F">
        <w:rPr>
          <w:rFonts w:cs="B Lotus"/>
          <w:rtl/>
        </w:rPr>
        <w:br w:type="page"/>
      </w:r>
    </w:p>
    <w:tbl>
      <w:tblPr>
        <w:tblStyle w:val="TableGrid"/>
        <w:bidiVisual/>
        <w:tblW w:w="0" w:type="auto"/>
        <w:tblInd w:w="332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9"/>
        <w:gridCol w:w="2338"/>
        <w:gridCol w:w="3103"/>
        <w:gridCol w:w="2428"/>
        <w:gridCol w:w="2614"/>
      </w:tblGrid>
      <w:tr w:rsidR="002610FB" w:rsidRPr="00D50D9F" w:rsidTr="005D6990">
        <w:trPr>
          <w:trHeight w:val="419"/>
        </w:trPr>
        <w:tc>
          <w:tcPr>
            <w:tcW w:w="14940" w:type="dxa"/>
            <w:gridSpan w:val="5"/>
            <w:shd w:val="clear" w:color="auto" w:fill="BFBFBF" w:themeFill="background1" w:themeFillShade="BF"/>
            <w:vAlign w:val="center"/>
          </w:tcPr>
          <w:p w:rsidR="002610FB" w:rsidRPr="00D50D9F" w:rsidRDefault="002610FB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lastRenderedPageBreak/>
              <w:t>سیر مطالعاتی تاریخ اسلام</w:t>
            </w:r>
          </w:p>
        </w:tc>
      </w:tr>
      <w:tr w:rsidR="002610FB" w:rsidRPr="00D50D9F" w:rsidTr="005D6990">
        <w:trPr>
          <w:trHeight w:val="419"/>
        </w:trPr>
        <w:tc>
          <w:tcPr>
            <w:tcW w:w="14940" w:type="dxa"/>
            <w:gridSpan w:val="5"/>
            <w:shd w:val="clear" w:color="auto" w:fill="D9D9D9" w:themeFill="background1" w:themeFillShade="D9"/>
            <w:vAlign w:val="center"/>
          </w:tcPr>
          <w:p w:rsidR="002610FB" w:rsidRPr="00D50D9F" w:rsidRDefault="002610FB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دوم : مقدماتی</w:t>
            </w:r>
          </w:p>
        </w:tc>
      </w:tr>
      <w:tr w:rsidR="002610FB" w:rsidRPr="00D50D9F" w:rsidTr="005D6990">
        <w:trPr>
          <w:trHeight w:val="419"/>
        </w:trPr>
        <w:tc>
          <w:tcPr>
            <w:tcW w:w="2520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2880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3820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840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مولف</w:t>
            </w:r>
          </w:p>
        </w:tc>
        <w:tc>
          <w:tcPr>
            <w:tcW w:w="2880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ناشر</w:t>
            </w:r>
          </w:p>
        </w:tc>
      </w:tr>
      <w:tr w:rsidR="002610FB" w:rsidRPr="00D50D9F" w:rsidTr="005D6990">
        <w:trPr>
          <w:trHeight w:val="419"/>
        </w:trPr>
        <w:tc>
          <w:tcPr>
            <w:tcW w:w="2520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80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5.امام سجاد(ع)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82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8نقش امام سجاد(ع) در رهبری شیعه</w:t>
            </w:r>
          </w:p>
        </w:tc>
        <w:tc>
          <w:tcPr>
            <w:tcW w:w="284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8محسن رنجبر</w:t>
            </w:r>
          </w:p>
        </w:tc>
        <w:tc>
          <w:tcPr>
            <w:tcW w:w="288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8انتشارات مؤسسه آموزشی پژوهشی امام خمینی(ره)</w:t>
            </w:r>
          </w:p>
        </w:tc>
      </w:tr>
      <w:tr w:rsidR="002610FB" w:rsidRPr="00D50D9F" w:rsidTr="005D6990">
        <w:trPr>
          <w:trHeight w:val="887"/>
        </w:trPr>
        <w:tc>
          <w:tcPr>
            <w:tcW w:w="2520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80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82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امام سجاد(ع) جمال نیایشگران</w:t>
            </w:r>
          </w:p>
        </w:tc>
        <w:tc>
          <w:tcPr>
            <w:tcW w:w="284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احمد ترابی</w:t>
            </w:r>
          </w:p>
        </w:tc>
        <w:tc>
          <w:tcPr>
            <w:tcW w:w="288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آستان قدس رضوی 1373</w:t>
            </w:r>
          </w:p>
        </w:tc>
      </w:tr>
      <w:tr w:rsidR="002610FB" w:rsidRPr="00D50D9F" w:rsidTr="005D6990">
        <w:trPr>
          <w:trHeight w:val="569"/>
        </w:trPr>
        <w:tc>
          <w:tcPr>
            <w:tcW w:w="2520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80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6.امام باقر(ع)</w:t>
            </w:r>
          </w:p>
        </w:tc>
        <w:tc>
          <w:tcPr>
            <w:tcW w:w="382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9.نگاهی برزندگی امام باقر(ع)</w:t>
            </w:r>
          </w:p>
        </w:tc>
        <w:tc>
          <w:tcPr>
            <w:tcW w:w="284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9محمدمحمدی اشتهاردی</w:t>
            </w:r>
          </w:p>
        </w:tc>
        <w:tc>
          <w:tcPr>
            <w:tcW w:w="288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9نشرمطهر،تهران، 1374.</w:t>
            </w:r>
          </w:p>
        </w:tc>
      </w:tr>
      <w:tr w:rsidR="002610FB" w:rsidRPr="00D50D9F" w:rsidTr="005D6990">
        <w:trPr>
          <w:trHeight w:val="569"/>
        </w:trPr>
        <w:tc>
          <w:tcPr>
            <w:tcW w:w="2520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80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82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10 پیشوای پنجم امام باقر(ع)</w:t>
            </w:r>
          </w:p>
        </w:tc>
        <w:tc>
          <w:tcPr>
            <w:tcW w:w="284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10هیئت تحریریه مؤسسه درراه حق</w:t>
            </w:r>
          </w:p>
        </w:tc>
        <w:tc>
          <w:tcPr>
            <w:tcW w:w="288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10مؤسسه در راه حق</w:t>
            </w:r>
          </w:p>
        </w:tc>
      </w:tr>
      <w:tr w:rsidR="002610FB" w:rsidRPr="00D50D9F" w:rsidTr="005D6990">
        <w:trPr>
          <w:trHeight w:val="387"/>
        </w:trPr>
        <w:tc>
          <w:tcPr>
            <w:tcW w:w="2520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br w:type="page"/>
            </w:r>
            <w:r w:rsidRPr="00D50D9F">
              <w:rPr>
                <w:rFonts w:cs="B Lotus" w:hint="cs"/>
                <w:rtl/>
                <w:lang w:bidi="fa-IR"/>
              </w:rPr>
              <w:t>شناخت سیره اهل بیت به شکل مجزا و تخصصی</w:t>
            </w:r>
          </w:p>
        </w:tc>
        <w:tc>
          <w:tcPr>
            <w:tcW w:w="2880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7.امام صادق(ع)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82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11.درمکتب احیاء گرتشیع امام صادق(ع)</w:t>
            </w:r>
          </w:p>
        </w:tc>
        <w:tc>
          <w:tcPr>
            <w:tcW w:w="284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11علی قائمی</w:t>
            </w:r>
          </w:p>
        </w:tc>
        <w:tc>
          <w:tcPr>
            <w:tcW w:w="288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11پیام قدس</w:t>
            </w:r>
          </w:p>
        </w:tc>
      </w:tr>
      <w:tr w:rsidR="002610FB" w:rsidRPr="00D50D9F" w:rsidTr="005D6990">
        <w:trPr>
          <w:trHeight w:val="379"/>
        </w:trPr>
        <w:tc>
          <w:tcPr>
            <w:tcW w:w="2520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80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82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12.فضائل وسیره امام صادق(ع)</w:t>
            </w:r>
          </w:p>
        </w:tc>
        <w:tc>
          <w:tcPr>
            <w:tcW w:w="284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12عباس عزیزی</w:t>
            </w:r>
          </w:p>
        </w:tc>
        <w:tc>
          <w:tcPr>
            <w:tcW w:w="288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12صلاة،قم،1381.</w:t>
            </w:r>
          </w:p>
        </w:tc>
      </w:tr>
      <w:tr w:rsidR="002610FB" w:rsidRPr="00D50D9F" w:rsidTr="005D6990">
        <w:trPr>
          <w:cantSplit/>
          <w:trHeight w:val="379"/>
        </w:trPr>
        <w:tc>
          <w:tcPr>
            <w:tcW w:w="2520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80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8.امام کاظم(ع)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82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13.حضرت امام موسی کاظم(ع)</w:t>
            </w:r>
          </w:p>
        </w:tc>
        <w:tc>
          <w:tcPr>
            <w:tcW w:w="284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13مؤسسه در راه حق</w:t>
            </w:r>
          </w:p>
        </w:tc>
        <w:tc>
          <w:tcPr>
            <w:tcW w:w="288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13نورالاسلام،قم،1365.</w:t>
            </w:r>
          </w:p>
        </w:tc>
      </w:tr>
      <w:tr w:rsidR="002610FB" w:rsidRPr="00D50D9F" w:rsidTr="005D6990">
        <w:trPr>
          <w:trHeight w:val="379"/>
        </w:trPr>
        <w:tc>
          <w:tcPr>
            <w:tcW w:w="2520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80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82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14گزیده ای از منتهی الآمال</w:t>
            </w:r>
          </w:p>
        </w:tc>
        <w:tc>
          <w:tcPr>
            <w:tcW w:w="284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14رضا استادی</w:t>
            </w:r>
          </w:p>
        </w:tc>
        <w:tc>
          <w:tcPr>
            <w:tcW w:w="288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14دفتربرگزیده 1379</w:t>
            </w:r>
          </w:p>
        </w:tc>
      </w:tr>
      <w:tr w:rsidR="002610FB" w:rsidRPr="00D50D9F" w:rsidTr="005D6990">
        <w:trPr>
          <w:trHeight w:val="379"/>
        </w:trPr>
        <w:tc>
          <w:tcPr>
            <w:tcW w:w="2520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80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9.امام رضا(ع)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82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15.زندگانی سیاسی هشتمین امام شیعیان</w:t>
            </w:r>
          </w:p>
        </w:tc>
        <w:tc>
          <w:tcPr>
            <w:tcW w:w="284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15جعفرمرتضی عاملی، ترجمه 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خلیل خلیلیان</w:t>
            </w:r>
          </w:p>
        </w:tc>
        <w:tc>
          <w:tcPr>
            <w:tcW w:w="288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15دفترنشر فرهنگ اسلامی</w:t>
            </w:r>
          </w:p>
        </w:tc>
      </w:tr>
      <w:tr w:rsidR="002610FB" w:rsidRPr="00D50D9F" w:rsidTr="005D6990">
        <w:trPr>
          <w:trHeight w:val="805"/>
        </w:trPr>
        <w:tc>
          <w:tcPr>
            <w:tcW w:w="2520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80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82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16.سرگذشت و شهادت هشتمین امام شیعیان</w:t>
            </w:r>
          </w:p>
        </w:tc>
        <w:tc>
          <w:tcPr>
            <w:tcW w:w="284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16علی غنوری</w:t>
            </w:r>
          </w:p>
        </w:tc>
        <w:tc>
          <w:tcPr>
            <w:tcW w:w="2880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16مؤسسه فرهنگی انتشاراتی نقش1376.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</w:tr>
    </w:tbl>
    <w:p w:rsidR="002610FB" w:rsidRPr="00D50D9F" w:rsidRDefault="002610FB" w:rsidP="002610FB">
      <w:pPr>
        <w:rPr>
          <w:rFonts w:cs="B Lotus"/>
        </w:rPr>
      </w:pPr>
      <w:r w:rsidRPr="00D50D9F">
        <w:rPr>
          <w:rFonts w:cs="B Lotus"/>
          <w:rtl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5"/>
        <w:gridCol w:w="2231"/>
        <w:gridCol w:w="2787"/>
        <w:gridCol w:w="2339"/>
        <w:gridCol w:w="2982"/>
      </w:tblGrid>
      <w:tr w:rsidR="002610FB" w:rsidRPr="00D50D9F" w:rsidTr="005D6990">
        <w:trPr>
          <w:cantSplit/>
          <w:trHeight w:val="449"/>
          <w:jc w:val="center"/>
        </w:trPr>
        <w:tc>
          <w:tcPr>
            <w:tcW w:w="15452" w:type="dxa"/>
            <w:gridSpan w:val="5"/>
            <w:shd w:val="clear" w:color="auto" w:fill="BFBFBF" w:themeFill="background1" w:themeFillShade="BF"/>
            <w:vAlign w:val="center"/>
          </w:tcPr>
          <w:p w:rsidR="002610FB" w:rsidRPr="00D50D9F" w:rsidRDefault="002610FB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lastRenderedPageBreak/>
              <w:t>سیر مطالعاتی تاریخ اسلام</w:t>
            </w:r>
          </w:p>
        </w:tc>
      </w:tr>
      <w:tr w:rsidR="002610FB" w:rsidRPr="00D50D9F" w:rsidTr="005D6990">
        <w:trPr>
          <w:cantSplit/>
          <w:trHeight w:val="449"/>
          <w:jc w:val="center"/>
        </w:trPr>
        <w:tc>
          <w:tcPr>
            <w:tcW w:w="15452" w:type="dxa"/>
            <w:gridSpan w:val="5"/>
            <w:shd w:val="clear" w:color="auto" w:fill="D9D9D9" w:themeFill="background1" w:themeFillShade="D9"/>
            <w:vAlign w:val="center"/>
          </w:tcPr>
          <w:p w:rsidR="002610FB" w:rsidRPr="00D50D9F" w:rsidRDefault="002610FB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دوم : مقدماتی</w:t>
            </w:r>
          </w:p>
        </w:tc>
      </w:tr>
      <w:tr w:rsidR="002610FB" w:rsidRPr="00D50D9F" w:rsidTr="005D6990">
        <w:trPr>
          <w:cantSplit/>
          <w:trHeight w:val="449"/>
          <w:jc w:val="center"/>
        </w:trPr>
        <w:tc>
          <w:tcPr>
            <w:tcW w:w="3182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2676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3444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856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مولف</w:t>
            </w:r>
          </w:p>
        </w:tc>
        <w:tc>
          <w:tcPr>
            <w:tcW w:w="3294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ناشر</w:t>
            </w:r>
          </w:p>
        </w:tc>
      </w:tr>
      <w:tr w:rsidR="002610FB" w:rsidRPr="00D50D9F" w:rsidTr="005D6990">
        <w:trPr>
          <w:cantSplit/>
          <w:trHeight w:val="449"/>
          <w:jc w:val="center"/>
        </w:trPr>
        <w:tc>
          <w:tcPr>
            <w:tcW w:w="3182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شناخت سیره اهل بیت (ع)به شکل مجزا و تخصصی</w:t>
            </w:r>
          </w:p>
        </w:tc>
        <w:tc>
          <w:tcPr>
            <w:tcW w:w="2676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10.امام جواد(ع)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4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17زندگانی امام جواد(ع)</w:t>
            </w:r>
          </w:p>
        </w:tc>
        <w:tc>
          <w:tcPr>
            <w:tcW w:w="2856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17احمد صادقی اردستانی</w:t>
            </w:r>
          </w:p>
        </w:tc>
        <w:tc>
          <w:tcPr>
            <w:tcW w:w="329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2610FB" w:rsidRPr="00D50D9F" w:rsidTr="005D6990">
        <w:trPr>
          <w:cantSplit/>
          <w:trHeight w:val="379"/>
          <w:jc w:val="center"/>
        </w:trPr>
        <w:tc>
          <w:tcPr>
            <w:tcW w:w="318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676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4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18 زندگانی سیاسی امام جواد(ع)</w:t>
            </w:r>
          </w:p>
        </w:tc>
        <w:tc>
          <w:tcPr>
            <w:tcW w:w="2856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18جعفر مرتضی عاملی</w:t>
            </w:r>
          </w:p>
        </w:tc>
        <w:tc>
          <w:tcPr>
            <w:tcW w:w="329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2610FB" w:rsidRPr="00D50D9F" w:rsidTr="005D6990">
        <w:trPr>
          <w:cantSplit/>
          <w:trHeight w:val="379"/>
          <w:jc w:val="center"/>
        </w:trPr>
        <w:tc>
          <w:tcPr>
            <w:tcW w:w="318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676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11.امام هادی(ع)</w:t>
            </w:r>
          </w:p>
        </w:tc>
        <w:tc>
          <w:tcPr>
            <w:tcW w:w="344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سرچشمه های نور امام هادی(ع)</w:t>
            </w:r>
          </w:p>
        </w:tc>
        <w:tc>
          <w:tcPr>
            <w:tcW w:w="2856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19مؤسسه البلاغ</w:t>
            </w:r>
          </w:p>
        </w:tc>
        <w:tc>
          <w:tcPr>
            <w:tcW w:w="329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2610FB" w:rsidRPr="00D50D9F" w:rsidTr="005D6990">
        <w:trPr>
          <w:cantSplit/>
          <w:trHeight w:val="893"/>
          <w:jc w:val="center"/>
        </w:trPr>
        <w:tc>
          <w:tcPr>
            <w:tcW w:w="318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676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4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 جامعة کبیره، یادگار فرهنگی امام هادی(ع)</w:t>
            </w:r>
          </w:p>
        </w:tc>
        <w:tc>
          <w:tcPr>
            <w:tcW w:w="2856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20سعید حقیقی</w:t>
            </w:r>
          </w:p>
        </w:tc>
        <w:tc>
          <w:tcPr>
            <w:tcW w:w="329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20مجلةقدس18بهمن1382 مقاله</w:t>
            </w:r>
          </w:p>
        </w:tc>
      </w:tr>
      <w:tr w:rsidR="002610FB" w:rsidRPr="00D50D9F" w:rsidTr="005D6990">
        <w:trPr>
          <w:cantSplit/>
          <w:trHeight w:val="879"/>
          <w:jc w:val="center"/>
        </w:trPr>
        <w:tc>
          <w:tcPr>
            <w:tcW w:w="318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676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4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امام هادی(ع)</w:t>
            </w:r>
          </w:p>
        </w:tc>
        <w:tc>
          <w:tcPr>
            <w:tcW w:w="2856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سازمان تبلیغات اسلامی واحد ترجمه و تدوین</w:t>
            </w:r>
          </w:p>
        </w:tc>
        <w:tc>
          <w:tcPr>
            <w:tcW w:w="329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سازمان تبلیغات اسلامی 1368</w:t>
            </w:r>
          </w:p>
        </w:tc>
      </w:tr>
      <w:tr w:rsidR="002610FB" w:rsidRPr="00D50D9F" w:rsidTr="005D6990">
        <w:trPr>
          <w:cantSplit/>
          <w:trHeight w:val="379"/>
          <w:jc w:val="center"/>
        </w:trPr>
        <w:tc>
          <w:tcPr>
            <w:tcW w:w="318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676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12.امام حسن عسکری(ع)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4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21. حضرت امام حسن عسکری(ع)</w:t>
            </w:r>
          </w:p>
        </w:tc>
        <w:tc>
          <w:tcPr>
            <w:tcW w:w="2856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21مهدی آیت اللهی</w:t>
            </w:r>
          </w:p>
        </w:tc>
        <w:tc>
          <w:tcPr>
            <w:tcW w:w="329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21جهان  آراء،تهران،1376.</w:t>
            </w:r>
          </w:p>
        </w:tc>
      </w:tr>
      <w:tr w:rsidR="002610FB" w:rsidRPr="00D50D9F" w:rsidTr="005D6990">
        <w:trPr>
          <w:cantSplit/>
          <w:trHeight w:val="379"/>
          <w:jc w:val="center"/>
        </w:trPr>
        <w:tc>
          <w:tcPr>
            <w:tcW w:w="318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676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4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22. خورشید سامرا امام حسین عسکری(ع)</w:t>
            </w:r>
          </w:p>
        </w:tc>
        <w:tc>
          <w:tcPr>
            <w:tcW w:w="2856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22گروه مؤلفان، ترجمه حاتمی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29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22مجمع جهانی اهل بیت، قم، 1375.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2610FB" w:rsidRPr="00D50D9F" w:rsidTr="005D6990">
        <w:trPr>
          <w:cantSplit/>
          <w:trHeight w:val="379"/>
          <w:jc w:val="center"/>
        </w:trPr>
        <w:tc>
          <w:tcPr>
            <w:tcW w:w="318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676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13. امام مهدی(عج)</w:t>
            </w:r>
          </w:p>
        </w:tc>
        <w:tc>
          <w:tcPr>
            <w:tcW w:w="344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23.تاریخ سیاسی غیبت امام دوازدهم</w:t>
            </w:r>
          </w:p>
        </w:tc>
        <w:tc>
          <w:tcPr>
            <w:tcW w:w="2856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23جاسم حسین ترجمه سید محمد تقی آیت اللهی</w:t>
            </w:r>
          </w:p>
        </w:tc>
        <w:tc>
          <w:tcPr>
            <w:tcW w:w="329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موسسه امیر کبیر تهران 1367</w:t>
            </w:r>
          </w:p>
        </w:tc>
      </w:tr>
      <w:tr w:rsidR="002610FB" w:rsidRPr="00D50D9F" w:rsidTr="005D6990">
        <w:trPr>
          <w:cantSplit/>
          <w:trHeight w:val="919"/>
          <w:jc w:val="center"/>
        </w:trPr>
        <w:tc>
          <w:tcPr>
            <w:tcW w:w="318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676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44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24.نگاهی تحلیلی به زندگانی حضرت مهدی(عج)</w:t>
            </w:r>
          </w:p>
        </w:tc>
        <w:tc>
          <w:tcPr>
            <w:tcW w:w="2856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24جمعی از نویسندگان</w:t>
            </w:r>
          </w:p>
        </w:tc>
        <w:tc>
          <w:tcPr>
            <w:tcW w:w="329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24سازمان تبلیغات اسلامی، 1379.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</w:tr>
    </w:tbl>
    <w:p w:rsidR="002610FB" w:rsidRPr="00D50D9F" w:rsidRDefault="002610FB" w:rsidP="002610FB">
      <w:pPr>
        <w:rPr>
          <w:rFonts w:cs="B Lotus"/>
          <w:rtl/>
          <w:lang w:bidi="fa-IR"/>
        </w:rPr>
      </w:pPr>
    </w:p>
    <w:p w:rsidR="002610FB" w:rsidRPr="00D50D9F" w:rsidRDefault="002610FB" w:rsidP="002610FB">
      <w:pPr>
        <w:rPr>
          <w:rFonts w:cs="B Lotus"/>
          <w:lang w:bidi="fa-IR"/>
        </w:rPr>
      </w:pPr>
      <w:r w:rsidRPr="00D50D9F">
        <w:rPr>
          <w:rFonts w:cs="B Lotus"/>
          <w:rtl/>
          <w:lang w:bidi="fa-IR"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7"/>
        <w:gridCol w:w="2689"/>
        <w:gridCol w:w="2724"/>
        <w:gridCol w:w="2691"/>
        <w:gridCol w:w="2803"/>
      </w:tblGrid>
      <w:tr w:rsidR="002610FB" w:rsidRPr="00D50D9F" w:rsidTr="005D6990">
        <w:trPr>
          <w:cantSplit/>
          <w:jc w:val="center"/>
        </w:trPr>
        <w:tc>
          <w:tcPr>
            <w:tcW w:w="15048" w:type="dxa"/>
            <w:gridSpan w:val="5"/>
            <w:shd w:val="clear" w:color="auto" w:fill="BFBFBF" w:themeFill="background1" w:themeFillShade="BF"/>
            <w:vAlign w:val="center"/>
          </w:tcPr>
          <w:p w:rsidR="002610FB" w:rsidRPr="00F66C56" w:rsidRDefault="002610FB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F66C56">
              <w:rPr>
                <w:rFonts w:cs="B Titr" w:hint="cs"/>
                <w:rtl/>
                <w:lang w:bidi="fa-IR"/>
              </w:rPr>
              <w:lastRenderedPageBreak/>
              <w:t>سیر مطالعاتی تاریخ اسلام</w:t>
            </w:r>
          </w:p>
        </w:tc>
      </w:tr>
      <w:tr w:rsidR="002610FB" w:rsidRPr="00D50D9F" w:rsidTr="005D6990">
        <w:trPr>
          <w:cantSplit/>
          <w:jc w:val="center"/>
        </w:trPr>
        <w:tc>
          <w:tcPr>
            <w:tcW w:w="15048" w:type="dxa"/>
            <w:gridSpan w:val="5"/>
            <w:shd w:val="clear" w:color="auto" w:fill="D9D9D9" w:themeFill="background1" w:themeFillShade="D9"/>
            <w:vAlign w:val="center"/>
          </w:tcPr>
          <w:p w:rsidR="002610FB" w:rsidRPr="00F66C56" w:rsidRDefault="002610FB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F66C56">
              <w:rPr>
                <w:rFonts w:cs="B Titr" w:hint="cs"/>
                <w:rtl/>
                <w:lang w:bidi="fa-IR"/>
              </w:rPr>
              <w:t>گام سوم: تخصصی</w:t>
            </w:r>
          </w:p>
        </w:tc>
      </w:tr>
      <w:tr w:rsidR="002610FB" w:rsidRPr="00D50D9F" w:rsidTr="005D6990">
        <w:trPr>
          <w:cantSplit/>
          <w:jc w:val="center"/>
        </w:trPr>
        <w:tc>
          <w:tcPr>
            <w:tcW w:w="2312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عناوین</w:t>
            </w:r>
          </w:p>
        </w:tc>
        <w:tc>
          <w:tcPr>
            <w:tcW w:w="3184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سرفصل ها</w:t>
            </w:r>
          </w:p>
        </w:tc>
        <w:tc>
          <w:tcPr>
            <w:tcW w:w="3184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کتاب</w:t>
            </w:r>
          </w:p>
        </w:tc>
        <w:tc>
          <w:tcPr>
            <w:tcW w:w="3184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مولف</w:t>
            </w:r>
          </w:p>
        </w:tc>
        <w:tc>
          <w:tcPr>
            <w:tcW w:w="3184" w:type="dxa"/>
            <w:vAlign w:val="center"/>
          </w:tcPr>
          <w:p w:rsidR="002610FB" w:rsidRPr="00D50D9F" w:rsidRDefault="002610FB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</w:t>
            </w:r>
          </w:p>
        </w:tc>
      </w:tr>
      <w:tr w:rsidR="002610FB" w:rsidRPr="00D50D9F" w:rsidTr="005D6990">
        <w:trPr>
          <w:cantSplit/>
          <w:trHeight w:val="766"/>
          <w:jc w:val="center"/>
        </w:trPr>
        <w:tc>
          <w:tcPr>
            <w:tcW w:w="2312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. امویان</w:t>
            </w:r>
          </w:p>
        </w:tc>
        <w:tc>
          <w:tcPr>
            <w:tcW w:w="3184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 کیفیت انتقال قدرت به بنی امیه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2.حاکمان بنی امیه و گستره حکومت آنها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3.امل میان ائمه و امویان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4.ضاع و احوال سیاسی، اجتماعی و اقتصادی مردم 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5.مراودات امویان با سایر حکومت ها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1.دولت امویان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1سهیل طقّوس، ترجمه 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حجت الله جوادکی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1پژوهشگاه،حوزه و دانشگاه،1380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2610FB" w:rsidRPr="00D50D9F" w:rsidTr="005D6990">
        <w:trPr>
          <w:cantSplit/>
          <w:trHeight w:val="766"/>
          <w:jc w:val="center"/>
        </w:trPr>
        <w:tc>
          <w:tcPr>
            <w:tcW w:w="231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2.تحلیل نیم قرن سیاستهای تبلیغی امویان در شام(فصل چهارم به بعد)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2فهیمه فرهمند پور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2610FB" w:rsidRPr="00D50D9F" w:rsidTr="005D6990">
        <w:trPr>
          <w:cantSplit/>
          <w:trHeight w:val="766"/>
          <w:jc w:val="center"/>
        </w:trPr>
        <w:tc>
          <w:tcPr>
            <w:tcW w:w="231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 تاریخ سیاسی اسلام در عصر امویان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3حسینعلی ممتحن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3دانشگاه شهید بهشتی (ره)،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2610FB" w:rsidRPr="00D50D9F" w:rsidTr="005D6990">
        <w:trPr>
          <w:cantSplit/>
          <w:trHeight w:val="766"/>
          <w:jc w:val="center"/>
        </w:trPr>
        <w:tc>
          <w:tcPr>
            <w:tcW w:w="231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4.تاریخ سیاسی اسلام- تاریخ خلفا از رحلت تا زوال امویان(بخش مربوط به امویان)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4رسول جعفریان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4دلیل ما، 1382.</w:t>
            </w:r>
          </w:p>
        </w:tc>
      </w:tr>
      <w:tr w:rsidR="002610FB" w:rsidRPr="00D50D9F" w:rsidTr="005D6990">
        <w:trPr>
          <w:cantSplit/>
          <w:trHeight w:val="875"/>
          <w:jc w:val="center"/>
        </w:trPr>
        <w:tc>
          <w:tcPr>
            <w:tcW w:w="2312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.عباسیان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.چگونگی انتقال قدرت ازامویان به عباسیان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2.موضع حاکمان عباسی درقبال ائمه وشیعیان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3.نحوه اداره حکومت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4. دوره های مختلف و گستره حکومت عباسیان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1.دولت عباسیان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1سهیل طقوش ترجمه حجت الله جوادکی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1پژوهشگاه حوزه و دانشگاه1380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2610FB" w:rsidRPr="00D50D9F" w:rsidTr="005D6990">
        <w:trPr>
          <w:cantSplit/>
          <w:trHeight w:val="875"/>
          <w:jc w:val="center"/>
        </w:trPr>
        <w:tc>
          <w:tcPr>
            <w:tcW w:w="231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حکومت عباسیان در بینگاه تاریخ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2معتمد خراسانی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2هجرت، تهران.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2610FB" w:rsidRPr="00D50D9F" w:rsidTr="005D6990">
        <w:trPr>
          <w:cantSplit/>
          <w:trHeight w:val="875"/>
          <w:jc w:val="center"/>
        </w:trPr>
        <w:tc>
          <w:tcPr>
            <w:tcW w:w="231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3.تحلیلی در تاریخ بنی عباس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3محمد هاشمی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2610FB" w:rsidRPr="00D50D9F" w:rsidTr="005D6990">
        <w:trPr>
          <w:cantSplit/>
          <w:trHeight w:val="875"/>
          <w:jc w:val="center"/>
        </w:trPr>
        <w:tc>
          <w:tcPr>
            <w:tcW w:w="231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4.فراهم آمدن زمینه های سیاسی و اجتماعی نهضت عباسیان درخراسان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4م.شعبان ترجمه پروین ترکمنی آذر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4پژوهشگاه علوم انسانی ومطالعات تهران، 1386.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</w:tr>
    </w:tbl>
    <w:p w:rsidR="002610FB" w:rsidRPr="00D50D9F" w:rsidRDefault="002610FB" w:rsidP="002610FB">
      <w:pPr>
        <w:rPr>
          <w:rFonts w:cs="B Lotus"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5"/>
        <w:gridCol w:w="2829"/>
        <w:gridCol w:w="2785"/>
        <w:gridCol w:w="2827"/>
        <w:gridCol w:w="2548"/>
      </w:tblGrid>
      <w:tr w:rsidR="002610FB" w:rsidRPr="00D50D9F" w:rsidTr="005D6990">
        <w:trPr>
          <w:jc w:val="center"/>
        </w:trPr>
        <w:tc>
          <w:tcPr>
            <w:tcW w:w="14580" w:type="dxa"/>
            <w:gridSpan w:val="5"/>
            <w:shd w:val="clear" w:color="auto" w:fill="BFBFBF" w:themeFill="background1" w:themeFillShade="BF"/>
          </w:tcPr>
          <w:p w:rsidR="002610FB" w:rsidRPr="00D50D9F" w:rsidRDefault="002610FB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سیر مطالعاتی تاریخ اسلام</w:t>
            </w:r>
          </w:p>
        </w:tc>
      </w:tr>
      <w:tr w:rsidR="002610FB" w:rsidRPr="00D50D9F" w:rsidTr="005D6990">
        <w:trPr>
          <w:jc w:val="center"/>
        </w:trPr>
        <w:tc>
          <w:tcPr>
            <w:tcW w:w="14580" w:type="dxa"/>
            <w:gridSpan w:val="5"/>
            <w:shd w:val="clear" w:color="auto" w:fill="D9D9D9" w:themeFill="background1" w:themeFillShade="D9"/>
          </w:tcPr>
          <w:p w:rsidR="002610FB" w:rsidRPr="00D50D9F" w:rsidRDefault="002610FB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سوم: تخصصی</w:t>
            </w:r>
          </w:p>
        </w:tc>
      </w:tr>
      <w:tr w:rsidR="002610FB" w:rsidRPr="00D50D9F" w:rsidTr="005D6990">
        <w:trPr>
          <w:cantSplit/>
          <w:jc w:val="center"/>
        </w:trPr>
        <w:tc>
          <w:tcPr>
            <w:tcW w:w="2132" w:type="dxa"/>
          </w:tcPr>
          <w:p w:rsidR="002610FB" w:rsidRPr="00D50D9F" w:rsidRDefault="002610FB" w:rsidP="005D6990">
            <w:pPr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عناوین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 xml:space="preserve">سرفصل ها 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مولف</w:t>
            </w:r>
          </w:p>
        </w:tc>
        <w:tc>
          <w:tcPr>
            <w:tcW w:w="2896" w:type="dxa"/>
          </w:tcPr>
          <w:p w:rsidR="002610FB" w:rsidRPr="00D50D9F" w:rsidRDefault="002610FB" w:rsidP="005D6990">
            <w:pPr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2610FB" w:rsidRPr="00D50D9F" w:rsidTr="005D6990">
        <w:trPr>
          <w:trHeight w:val="720"/>
          <w:jc w:val="center"/>
        </w:trPr>
        <w:tc>
          <w:tcPr>
            <w:tcW w:w="2132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.فرهنگ و تمدن</w:t>
            </w:r>
          </w:p>
        </w:tc>
        <w:tc>
          <w:tcPr>
            <w:tcW w:w="3184" w:type="dxa"/>
            <w:vMerge w:val="restart"/>
          </w:tcPr>
          <w:p w:rsidR="002610FB" w:rsidRPr="00D50D9F" w:rsidRDefault="002610FB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 آشنایی با مؤلفه های فرهنگ و تمدن</w:t>
            </w:r>
          </w:p>
          <w:p w:rsidR="002610FB" w:rsidRPr="00D50D9F" w:rsidRDefault="002610FB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2.فرهنگ و تمدن درصدراسلام</w:t>
            </w:r>
          </w:p>
          <w:p w:rsidR="002610FB" w:rsidRPr="00D50D9F" w:rsidRDefault="002610FB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3.فرهنگ و تمدن در دورة بنی امیه</w:t>
            </w:r>
          </w:p>
          <w:p w:rsidR="002610FB" w:rsidRPr="00D50D9F" w:rsidRDefault="002610FB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4. فرهنگ و تمدن دردورة بنی عباسیان</w:t>
            </w:r>
          </w:p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1.تمدن اسلامی در قرن چهارم(2 جلد)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1آدام منز ترجمه علیرضا ذکاوتی</w:t>
            </w:r>
          </w:p>
        </w:tc>
        <w:tc>
          <w:tcPr>
            <w:tcW w:w="2896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امیر کبیر</w:t>
            </w:r>
          </w:p>
        </w:tc>
      </w:tr>
      <w:tr w:rsidR="002610FB" w:rsidRPr="00D50D9F" w:rsidTr="005D6990">
        <w:trPr>
          <w:trHeight w:val="720"/>
          <w:jc w:val="center"/>
        </w:trPr>
        <w:tc>
          <w:tcPr>
            <w:tcW w:w="213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  <w:vMerge/>
          </w:tcPr>
          <w:p w:rsidR="002610FB" w:rsidRPr="00D50D9F" w:rsidRDefault="002610FB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کارنامه اسلام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2عبدالحسین زرین کوب</w:t>
            </w:r>
          </w:p>
        </w:tc>
        <w:tc>
          <w:tcPr>
            <w:tcW w:w="2896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امیر کبیر ، تهران، 1376</w:t>
            </w:r>
          </w:p>
        </w:tc>
      </w:tr>
      <w:tr w:rsidR="002610FB" w:rsidRPr="00D50D9F" w:rsidTr="005D6990">
        <w:trPr>
          <w:trHeight w:val="720"/>
          <w:jc w:val="center"/>
        </w:trPr>
        <w:tc>
          <w:tcPr>
            <w:tcW w:w="213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  <w:vMerge/>
          </w:tcPr>
          <w:p w:rsidR="002610FB" w:rsidRPr="00D50D9F" w:rsidRDefault="002610FB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3.تاریخ فرهنگ و تمدن اسلامی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3فاطمه  جان احمدی</w:t>
            </w:r>
          </w:p>
        </w:tc>
        <w:tc>
          <w:tcPr>
            <w:tcW w:w="2896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دفتر نشر معارف 1387</w:t>
            </w:r>
          </w:p>
        </w:tc>
      </w:tr>
      <w:tr w:rsidR="002610FB" w:rsidRPr="00D50D9F" w:rsidTr="005D6990">
        <w:trPr>
          <w:trHeight w:val="586"/>
          <w:jc w:val="center"/>
        </w:trPr>
        <w:tc>
          <w:tcPr>
            <w:tcW w:w="2132" w:type="dxa"/>
            <w:vMerge w:val="restart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.تاریخ تشیع</w:t>
            </w:r>
          </w:p>
        </w:tc>
        <w:tc>
          <w:tcPr>
            <w:tcW w:w="3184" w:type="dxa"/>
            <w:vMerge w:val="restart"/>
          </w:tcPr>
          <w:p w:rsidR="002610FB" w:rsidRPr="00D50D9F" w:rsidRDefault="002610FB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مفهوم سیاسی</w:t>
            </w:r>
          </w:p>
          <w:p w:rsidR="002610FB" w:rsidRPr="00D50D9F" w:rsidRDefault="002610FB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روند تحولات و پیشرفت</w:t>
            </w:r>
          </w:p>
          <w:p w:rsidR="002610FB" w:rsidRPr="00D50D9F" w:rsidRDefault="002610FB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جغرافیای تاریخی تشیع</w:t>
            </w:r>
          </w:p>
          <w:p w:rsidR="002610FB" w:rsidRPr="00D50D9F" w:rsidRDefault="002610FB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ائمه(ع) و شیعیان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1.تاریخ تشیع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1غلامحسن محرمی</w:t>
            </w:r>
          </w:p>
        </w:tc>
        <w:tc>
          <w:tcPr>
            <w:tcW w:w="2896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موسسه آموزشی پژوهشی امام خمینی ره</w:t>
            </w:r>
          </w:p>
        </w:tc>
      </w:tr>
      <w:tr w:rsidR="002610FB" w:rsidRPr="00D50D9F" w:rsidTr="005D6990">
        <w:trPr>
          <w:trHeight w:val="586"/>
          <w:jc w:val="center"/>
        </w:trPr>
        <w:tc>
          <w:tcPr>
            <w:tcW w:w="213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  <w:vMerge/>
          </w:tcPr>
          <w:p w:rsidR="002610FB" w:rsidRPr="00D50D9F" w:rsidRDefault="002610FB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2.تاریخ تشیع(زیر نظر احمد رضا خضری ) جلد 2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2پژوهشگاه حوزه و دانشگاه</w:t>
            </w:r>
          </w:p>
        </w:tc>
        <w:tc>
          <w:tcPr>
            <w:tcW w:w="2896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سمت</w:t>
            </w:r>
          </w:p>
        </w:tc>
      </w:tr>
      <w:tr w:rsidR="002610FB" w:rsidRPr="00D50D9F" w:rsidTr="005D6990">
        <w:trPr>
          <w:trHeight w:val="586"/>
          <w:jc w:val="center"/>
        </w:trPr>
        <w:tc>
          <w:tcPr>
            <w:tcW w:w="2132" w:type="dxa"/>
            <w:vMerge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  <w:vMerge/>
          </w:tcPr>
          <w:p w:rsidR="002610FB" w:rsidRPr="00D50D9F" w:rsidRDefault="002610FB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3.تاریخ تشیع</w:t>
            </w:r>
          </w:p>
        </w:tc>
        <w:tc>
          <w:tcPr>
            <w:tcW w:w="3184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3محمد حسین جعفریس</w:t>
            </w:r>
          </w:p>
        </w:tc>
        <w:tc>
          <w:tcPr>
            <w:tcW w:w="2896" w:type="dxa"/>
          </w:tcPr>
          <w:p w:rsidR="002610FB" w:rsidRPr="00D50D9F" w:rsidRDefault="002610FB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دفتر نشر فرهنگ اسلامی 1359</w:t>
            </w:r>
          </w:p>
        </w:tc>
      </w:tr>
    </w:tbl>
    <w:p w:rsidR="002610FB" w:rsidRPr="00D50D9F" w:rsidRDefault="002610FB" w:rsidP="002610FB">
      <w:pPr>
        <w:spacing w:before="120" w:after="240"/>
        <w:jc w:val="center"/>
        <w:rPr>
          <w:rFonts w:cs="B Titr"/>
          <w:rtl/>
          <w:lang w:bidi="fa-IR"/>
        </w:rPr>
      </w:pPr>
    </w:p>
    <w:p w:rsidR="00384ECD" w:rsidRDefault="00384ECD"/>
    <w:sectPr w:rsidR="00384ECD" w:rsidSect="002610FB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Bad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FB"/>
    <w:rsid w:val="002610FB"/>
    <w:rsid w:val="003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06211-6E96-4544-92BC-55564148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FB"/>
    <w:pPr>
      <w:bidi/>
      <w:spacing w:after="0" w:line="240" w:lineRule="auto"/>
    </w:pPr>
    <w:rPr>
      <w:rFonts w:ascii="F_Badr" w:eastAsia="Times New Roman" w:hAnsi="F_Badr" w:cs="B 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1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بابایی</dc:creator>
  <cp:keywords/>
  <dc:description/>
  <cp:lastModifiedBy> </cp:lastModifiedBy>
  <cp:revision>1</cp:revision>
  <dcterms:created xsi:type="dcterms:W3CDTF">2015-10-19T09:44:00Z</dcterms:created>
  <dcterms:modified xsi:type="dcterms:W3CDTF">2015-10-19T09:46:00Z</dcterms:modified>
</cp:coreProperties>
</file>