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F5" w:rsidRPr="00D50D9F" w:rsidRDefault="008D00F5" w:rsidP="008D00F5">
      <w:pPr>
        <w:jc w:val="center"/>
        <w:rPr>
          <w:rFonts w:cs="B Badr"/>
          <w:rtl/>
          <w:lang w:bidi="fa-IR"/>
        </w:rPr>
      </w:pPr>
    </w:p>
    <w:tbl>
      <w:tblPr>
        <w:tblStyle w:val="TableGrid"/>
        <w:bidiVisual/>
        <w:tblW w:w="4665" w:type="pct"/>
        <w:tblInd w:w="50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"/>
        <w:gridCol w:w="1539"/>
        <w:gridCol w:w="26"/>
        <w:gridCol w:w="2536"/>
        <w:gridCol w:w="3537"/>
        <w:gridCol w:w="10"/>
        <w:gridCol w:w="2306"/>
        <w:gridCol w:w="19"/>
        <w:gridCol w:w="1998"/>
        <w:gridCol w:w="12"/>
      </w:tblGrid>
      <w:tr w:rsidR="00433A8F" w:rsidRPr="00D50D9F" w:rsidTr="005D6990">
        <w:trPr>
          <w:gridAfter w:val="1"/>
          <w:wAfter w:w="5" w:type="pct"/>
          <w:cantSplit/>
          <w:trHeight w:val="737"/>
        </w:trPr>
        <w:tc>
          <w:tcPr>
            <w:tcW w:w="4995" w:type="pct"/>
            <w:gridSpan w:val="9"/>
            <w:shd w:val="clear" w:color="auto" w:fill="CCCCCC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50D9F">
              <w:rPr>
                <w:rFonts w:cs="B Titr" w:hint="cs"/>
                <w:b/>
                <w:bCs/>
                <w:rtl/>
                <w:lang w:bidi="fa-IR"/>
              </w:rPr>
              <w:t>سیر مطالعاتی ادیان شرق</w:t>
            </w:r>
          </w:p>
        </w:tc>
      </w:tr>
      <w:tr w:rsidR="00433A8F" w:rsidRPr="00D50D9F" w:rsidTr="005D6990">
        <w:trPr>
          <w:gridAfter w:val="1"/>
          <w:wAfter w:w="5" w:type="pct"/>
          <w:cantSplit/>
          <w:trHeight w:val="709"/>
        </w:trPr>
        <w:tc>
          <w:tcPr>
            <w:tcW w:w="4995" w:type="pct"/>
            <w:gridSpan w:val="9"/>
            <w:shd w:val="clear" w:color="auto" w:fill="E0E0E0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اول (پیش نیاز)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After w:val="1"/>
          <w:wAfter w:w="5" w:type="pct"/>
          <w:cantSplit/>
          <w:trHeight w:val="526"/>
        </w:trPr>
        <w:tc>
          <w:tcPr>
            <w:tcW w:w="667" w:type="pct"/>
            <w:gridSpan w:val="3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055" w:type="pct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1475" w:type="pct"/>
            <w:gridSpan w:val="2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967" w:type="pct"/>
            <w:gridSpan w:val="2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831" w:type="pct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After w:val="1"/>
          <w:wAfter w:w="5" w:type="pct"/>
          <w:cantSplit/>
          <w:trHeight w:val="660"/>
        </w:trPr>
        <w:tc>
          <w:tcPr>
            <w:tcW w:w="667" w:type="pct"/>
            <w:gridSpan w:val="3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شناخت ادیان ایران</w:t>
            </w:r>
          </w:p>
        </w:tc>
        <w:tc>
          <w:tcPr>
            <w:tcW w:w="1055" w:type="pct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1.شناخت ادیان ایران پیش  از اسلام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475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1.دین های ایرانی پیش از اسلام</w:t>
            </w:r>
          </w:p>
        </w:tc>
        <w:tc>
          <w:tcPr>
            <w:tcW w:w="967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  مهری باقری</w:t>
            </w:r>
          </w:p>
        </w:tc>
        <w:tc>
          <w:tcPr>
            <w:tcW w:w="83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دانشگاه تبریز، 1376.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After w:val="1"/>
          <w:wAfter w:w="5" w:type="pct"/>
          <w:cantSplit/>
          <w:trHeight w:val="660"/>
        </w:trPr>
        <w:tc>
          <w:tcPr>
            <w:tcW w:w="667" w:type="pct"/>
            <w:gridSpan w:val="3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55" w:type="pct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475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قوم آریا (مجموعه پژوهشهای در زمینه ادیان تاریخ ایران باستان</w:t>
            </w:r>
          </w:p>
        </w:tc>
        <w:tc>
          <w:tcPr>
            <w:tcW w:w="967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داریوش احمدی</w:t>
            </w:r>
          </w:p>
        </w:tc>
        <w:tc>
          <w:tcPr>
            <w:tcW w:w="83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After w:val="1"/>
          <w:wAfter w:w="5" w:type="pct"/>
          <w:cantSplit/>
          <w:trHeight w:val="969"/>
        </w:trPr>
        <w:tc>
          <w:tcPr>
            <w:tcW w:w="667" w:type="pct"/>
            <w:gridSpan w:val="3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55" w:type="pct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شناخت دین زرتشت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475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ادیان آسیایی و بخش مربوطه به آیین زرتشت)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967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مهرداد بهار</w:t>
            </w:r>
          </w:p>
        </w:tc>
        <w:tc>
          <w:tcPr>
            <w:tcW w:w="83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          نشر چشمه، 1375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After w:val="1"/>
          <w:wAfter w:w="5" w:type="pct"/>
          <w:cantSplit/>
          <w:trHeight w:val="1002"/>
        </w:trPr>
        <w:tc>
          <w:tcPr>
            <w:tcW w:w="667" w:type="pct"/>
            <w:gridSpan w:val="3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55" w:type="pct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475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جستاری در فلسفه زرتشتی (مجموعه ای از مقالات )</w:t>
            </w:r>
          </w:p>
        </w:tc>
        <w:tc>
          <w:tcPr>
            <w:tcW w:w="967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جمعی از نویسندگان و جمعی از مترجمان</w:t>
            </w:r>
          </w:p>
        </w:tc>
        <w:tc>
          <w:tcPr>
            <w:tcW w:w="83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After w:val="1"/>
          <w:wAfter w:w="5" w:type="pct"/>
          <w:cantSplit/>
          <w:trHeight w:val="661"/>
        </w:trPr>
        <w:tc>
          <w:tcPr>
            <w:tcW w:w="667" w:type="pct"/>
            <w:gridSpan w:val="3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55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 . آشنایی با ادیان آسیایی</w:t>
            </w:r>
          </w:p>
        </w:tc>
        <w:tc>
          <w:tcPr>
            <w:tcW w:w="1475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3.ایران، آیین و فرهنگ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 محمود رضاافتخار زاده</w:t>
            </w:r>
          </w:p>
        </w:tc>
        <w:tc>
          <w:tcPr>
            <w:tcW w:w="967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    انتشارات رسالت قلم،1377.</w:t>
            </w:r>
          </w:p>
        </w:tc>
        <w:tc>
          <w:tcPr>
            <w:tcW w:w="83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433A8F" w:rsidRPr="00D50D9F" w:rsidTr="005D6990">
        <w:trPr>
          <w:gridAfter w:val="1"/>
          <w:wAfter w:w="5" w:type="pct"/>
          <w:cantSplit/>
          <w:trHeight w:val="489"/>
        </w:trPr>
        <w:tc>
          <w:tcPr>
            <w:tcW w:w="667" w:type="pct"/>
            <w:gridSpan w:val="3"/>
            <w:vMerge w:val="restart"/>
          </w:tcPr>
          <w:p w:rsidR="00433A8F" w:rsidRPr="00D50D9F" w:rsidRDefault="00433A8F" w:rsidP="005D6990">
            <w:pPr>
              <w:ind w:left="108"/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ind w:left="108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شناخت اجمالی ادیان    جهان</w:t>
            </w:r>
          </w:p>
          <w:p w:rsidR="00433A8F" w:rsidRPr="00D50D9F" w:rsidRDefault="00433A8F" w:rsidP="005D6990">
            <w:pPr>
              <w:ind w:left="108"/>
              <w:rPr>
                <w:rFonts w:cs="B Lotus"/>
                <w:rtl/>
                <w:lang w:bidi="fa-IR"/>
              </w:rPr>
            </w:pPr>
          </w:p>
        </w:tc>
        <w:tc>
          <w:tcPr>
            <w:tcW w:w="1055" w:type="pct"/>
            <w:vMerge w:val="restart"/>
          </w:tcPr>
          <w:p w:rsidR="00433A8F" w:rsidRPr="00D50D9F" w:rsidRDefault="00433A8F" w:rsidP="005D6990">
            <w:pPr>
              <w:bidi w:val="0"/>
              <w:rPr>
                <w:rFonts w:cs="B Lotus"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1.آشنایی با اهمیت ادیان 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2.آشنایی اجمالی با ادیان جهان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 . اصول کلی اخلاقی ادیان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 . ادیان چین و ژاپن</w:t>
            </w:r>
          </w:p>
        </w:tc>
        <w:tc>
          <w:tcPr>
            <w:tcW w:w="1475" w:type="pct"/>
            <w:gridSpan w:val="2"/>
          </w:tcPr>
          <w:p w:rsidR="00433A8F" w:rsidRPr="00D50D9F" w:rsidRDefault="00433A8F" w:rsidP="005D6990">
            <w:pPr>
              <w:bidi w:val="0"/>
              <w:rPr>
                <w:rFonts w:cs="B Lotus"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1.آشنایی باادیان بزرگ (مقدمه و بخش ادیان شرق)</w:t>
            </w:r>
          </w:p>
        </w:tc>
        <w:tc>
          <w:tcPr>
            <w:tcW w:w="967" w:type="pct"/>
            <w:gridSpan w:val="2"/>
          </w:tcPr>
          <w:p w:rsidR="00433A8F" w:rsidRPr="00D50D9F" w:rsidRDefault="00433A8F" w:rsidP="005D6990">
            <w:pPr>
              <w:bidi w:val="0"/>
              <w:rPr>
                <w:rFonts w:cs="B Lotus"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حسین توفیقی</w:t>
            </w:r>
          </w:p>
        </w:tc>
        <w:tc>
          <w:tcPr>
            <w:tcW w:w="831" w:type="pct"/>
          </w:tcPr>
          <w:p w:rsidR="00433A8F" w:rsidRPr="00D50D9F" w:rsidRDefault="00433A8F" w:rsidP="005D6990">
            <w:pPr>
              <w:bidi w:val="0"/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433A8F" w:rsidRPr="00D50D9F" w:rsidTr="005D6990">
        <w:trPr>
          <w:gridAfter w:val="1"/>
          <w:wAfter w:w="5" w:type="pct"/>
          <w:cantSplit/>
          <w:trHeight w:val="486"/>
        </w:trPr>
        <w:tc>
          <w:tcPr>
            <w:tcW w:w="667" w:type="pct"/>
            <w:gridSpan w:val="3"/>
            <w:vMerge/>
          </w:tcPr>
          <w:p w:rsidR="00433A8F" w:rsidRPr="00D50D9F" w:rsidRDefault="00433A8F" w:rsidP="005D6990">
            <w:pPr>
              <w:ind w:left="108"/>
              <w:rPr>
                <w:rFonts w:cs="B Lotus"/>
                <w:rtl/>
                <w:lang w:bidi="fa-IR"/>
              </w:rPr>
            </w:pPr>
          </w:p>
        </w:tc>
        <w:tc>
          <w:tcPr>
            <w:tcW w:w="1055" w:type="pct"/>
            <w:vMerge/>
          </w:tcPr>
          <w:p w:rsidR="00433A8F" w:rsidRPr="00D50D9F" w:rsidRDefault="00433A8F" w:rsidP="005D6990">
            <w:pPr>
              <w:bidi w:val="0"/>
              <w:rPr>
                <w:rFonts w:cs="B Lotus"/>
                <w:lang w:bidi="fa-IR"/>
              </w:rPr>
            </w:pPr>
          </w:p>
        </w:tc>
        <w:tc>
          <w:tcPr>
            <w:tcW w:w="1475" w:type="pct"/>
            <w:gridSpan w:val="2"/>
          </w:tcPr>
          <w:p w:rsidR="00433A8F" w:rsidRPr="00D50D9F" w:rsidRDefault="00433A8F" w:rsidP="005D6990">
            <w:pPr>
              <w:bidi w:val="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فرهنگ ادیان جهان</w:t>
            </w:r>
          </w:p>
        </w:tc>
        <w:tc>
          <w:tcPr>
            <w:tcW w:w="967" w:type="pct"/>
            <w:gridSpan w:val="2"/>
          </w:tcPr>
          <w:p w:rsidR="00433A8F" w:rsidRPr="00D50D9F" w:rsidRDefault="00433A8F" w:rsidP="005D6990">
            <w:pPr>
              <w:bidi w:val="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جان آزهینگز: جمعی از مترجمان</w:t>
            </w:r>
          </w:p>
        </w:tc>
        <w:tc>
          <w:tcPr>
            <w:tcW w:w="831" w:type="pct"/>
          </w:tcPr>
          <w:p w:rsidR="00433A8F" w:rsidRPr="00D50D9F" w:rsidRDefault="00433A8F" w:rsidP="005D6990">
            <w:pPr>
              <w:bidi w:val="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433A8F" w:rsidRPr="00D50D9F" w:rsidTr="005D6990">
        <w:trPr>
          <w:gridAfter w:val="1"/>
          <w:wAfter w:w="5" w:type="pct"/>
          <w:cantSplit/>
          <w:trHeight w:val="486"/>
        </w:trPr>
        <w:tc>
          <w:tcPr>
            <w:tcW w:w="667" w:type="pct"/>
            <w:gridSpan w:val="3"/>
            <w:vMerge/>
          </w:tcPr>
          <w:p w:rsidR="00433A8F" w:rsidRPr="00D50D9F" w:rsidRDefault="00433A8F" w:rsidP="005D6990">
            <w:pPr>
              <w:ind w:left="108"/>
              <w:rPr>
                <w:rFonts w:cs="B Lotus"/>
                <w:rtl/>
                <w:lang w:bidi="fa-IR"/>
              </w:rPr>
            </w:pPr>
          </w:p>
        </w:tc>
        <w:tc>
          <w:tcPr>
            <w:tcW w:w="1055" w:type="pct"/>
            <w:vMerge/>
          </w:tcPr>
          <w:p w:rsidR="00433A8F" w:rsidRPr="00D50D9F" w:rsidRDefault="00433A8F" w:rsidP="005D6990">
            <w:pPr>
              <w:bidi w:val="0"/>
              <w:rPr>
                <w:rFonts w:cs="B Lotus"/>
                <w:lang w:bidi="fa-IR"/>
              </w:rPr>
            </w:pPr>
          </w:p>
        </w:tc>
        <w:tc>
          <w:tcPr>
            <w:tcW w:w="1475" w:type="pct"/>
            <w:gridSpan w:val="2"/>
          </w:tcPr>
          <w:p w:rsidR="00433A8F" w:rsidRPr="00D50D9F" w:rsidRDefault="00433A8F" w:rsidP="005D6990">
            <w:pPr>
              <w:bidi w:val="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ساحتهای معنوی ادیان جهان ف نشانه راه</w:t>
            </w:r>
          </w:p>
        </w:tc>
        <w:tc>
          <w:tcPr>
            <w:tcW w:w="967" w:type="pct"/>
            <w:gridSpan w:val="2"/>
          </w:tcPr>
          <w:p w:rsidR="00433A8F" w:rsidRPr="00D50D9F" w:rsidRDefault="00433A8F" w:rsidP="005D6990">
            <w:pPr>
              <w:bidi w:val="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هانس کونگ ترجمه حسن قنبری</w:t>
            </w:r>
          </w:p>
        </w:tc>
        <w:tc>
          <w:tcPr>
            <w:tcW w:w="831" w:type="pct"/>
          </w:tcPr>
          <w:p w:rsidR="00433A8F" w:rsidRPr="00D50D9F" w:rsidRDefault="00433A8F" w:rsidP="005D6990">
            <w:pPr>
              <w:bidi w:val="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433A8F" w:rsidRPr="00D50D9F" w:rsidTr="005D6990">
        <w:trPr>
          <w:gridAfter w:val="1"/>
          <w:wAfter w:w="5" w:type="pct"/>
          <w:cantSplit/>
          <w:trHeight w:val="486"/>
        </w:trPr>
        <w:tc>
          <w:tcPr>
            <w:tcW w:w="667" w:type="pct"/>
            <w:gridSpan w:val="3"/>
            <w:vMerge/>
          </w:tcPr>
          <w:p w:rsidR="00433A8F" w:rsidRPr="00D50D9F" w:rsidRDefault="00433A8F" w:rsidP="005D6990">
            <w:pPr>
              <w:ind w:left="108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55" w:type="pct"/>
            <w:vMerge/>
          </w:tcPr>
          <w:p w:rsidR="00433A8F" w:rsidRPr="00D50D9F" w:rsidRDefault="00433A8F" w:rsidP="005D6990">
            <w:pPr>
              <w:bidi w:val="0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475" w:type="pct"/>
            <w:gridSpan w:val="2"/>
          </w:tcPr>
          <w:p w:rsidR="00433A8F" w:rsidRPr="00D50D9F" w:rsidRDefault="00433A8F" w:rsidP="005D6990">
            <w:pPr>
              <w:bidi w:val="0"/>
              <w:jc w:val="right"/>
              <w:rPr>
                <w:rFonts w:cs="B Lotus"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ادیان چین و ژاپن</w:t>
            </w:r>
          </w:p>
          <w:p w:rsidR="00433A8F" w:rsidRPr="00D50D9F" w:rsidRDefault="00433A8F" w:rsidP="005D6990">
            <w:pPr>
              <w:bidi w:val="0"/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967" w:type="pct"/>
            <w:gridSpan w:val="2"/>
          </w:tcPr>
          <w:p w:rsidR="00433A8F" w:rsidRPr="00D50D9F" w:rsidRDefault="00433A8F" w:rsidP="005D6990">
            <w:pPr>
              <w:bidi w:val="0"/>
              <w:jc w:val="right"/>
              <w:rPr>
                <w:rFonts w:cs="B Lotus"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مایکل ساسو ودیوید رید</w:t>
            </w:r>
          </w:p>
          <w:p w:rsidR="00433A8F" w:rsidRPr="00D50D9F" w:rsidRDefault="00433A8F" w:rsidP="005D6990">
            <w:pPr>
              <w:bidi w:val="0"/>
              <w:jc w:val="righ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ترجمه محمد علی رستمیان</w:t>
            </w:r>
          </w:p>
        </w:tc>
        <w:tc>
          <w:tcPr>
            <w:tcW w:w="831" w:type="pct"/>
          </w:tcPr>
          <w:p w:rsidR="00433A8F" w:rsidRPr="00D50D9F" w:rsidRDefault="00433A8F" w:rsidP="005D6990">
            <w:pPr>
              <w:bidi w:val="0"/>
              <w:jc w:val="righ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Before w:val="1"/>
          <w:wBefore w:w="16" w:type="pct"/>
          <w:cantSplit/>
          <w:trHeight w:val="616"/>
        </w:trPr>
        <w:tc>
          <w:tcPr>
            <w:tcW w:w="4984" w:type="pct"/>
            <w:gridSpan w:val="9"/>
            <w:shd w:val="clear" w:color="auto" w:fill="CCCCCC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Lotus"/>
                <w:b/>
                <w:bCs/>
                <w:rtl/>
                <w:lang w:bidi="fa-IR"/>
              </w:rPr>
              <w:br w:type="page"/>
            </w:r>
            <w:r w:rsidRPr="00D50D9F">
              <w:rPr>
                <w:rFonts w:cs="B Titr" w:hint="cs"/>
                <w:rtl/>
                <w:lang w:bidi="fa-IR"/>
              </w:rPr>
              <w:t>سیر مطالعاتی ادیان شرق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Before w:val="1"/>
          <w:wBefore w:w="16" w:type="pct"/>
          <w:cantSplit/>
          <w:trHeight w:val="689"/>
        </w:trPr>
        <w:tc>
          <w:tcPr>
            <w:tcW w:w="4984" w:type="pct"/>
            <w:gridSpan w:val="9"/>
            <w:shd w:val="clear" w:color="auto" w:fill="E0E0E0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 (مقدماتی)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Before w:val="1"/>
          <w:wBefore w:w="16" w:type="pct"/>
          <w:cantSplit/>
        </w:trPr>
        <w:tc>
          <w:tcPr>
            <w:tcW w:w="640" w:type="pct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065" w:type="pct"/>
            <w:gridSpan w:val="2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1471" w:type="pct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963" w:type="pct"/>
            <w:gridSpan w:val="2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845" w:type="pct"/>
            <w:gridSpan w:val="3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نشر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Before w:val="1"/>
          <w:wBefore w:w="16" w:type="pct"/>
          <w:cantSplit/>
          <w:trHeight w:val="465"/>
        </w:trPr>
        <w:tc>
          <w:tcPr>
            <w:tcW w:w="640" w:type="pct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آیین هندو</w:t>
            </w:r>
          </w:p>
        </w:tc>
        <w:tc>
          <w:tcPr>
            <w:tcW w:w="1065" w:type="pct"/>
            <w:gridSpan w:val="2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1.گزیده هایی از متون مقدس آیین هندو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2.تاریخ هندو و بستر اجتماعی و فرهنگی آئین هندو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3.آشنایی با اصول هندوئی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معرفی مکتب های فلسفی هند</w:t>
            </w:r>
          </w:p>
        </w:tc>
        <w:tc>
          <w:tcPr>
            <w:tcW w:w="147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هندوئیسم</w:t>
            </w:r>
          </w:p>
        </w:tc>
        <w:tc>
          <w:tcPr>
            <w:tcW w:w="963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1.ک.م.سن. ترجمه ع پاشایی</w:t>
            </w:r>
          </w:p>
        </w:tc>
        <w:tc>
          <w:tcPr>
            <w:tcW w:w="845" w:type="pct"/>
            <w:gridSpan w:val="3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1.نشر فکرروز، 1375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Before w:val="1"/>
          <w:wBefore w:w="16" w:type="pct"/>
          <w:cantSplit/>
          <w:trHeight w:val="510"/>
        </w:trPr>
        <w:tc>
          <w:tcPr>
            <w:tcW w:w="640" w:type="pct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65" w:type="pct"/>
            <w:gridSpan w:val="2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47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2.ادیان جهان باستان(بخش دوم کتاب)</w:t>
            </w:r>
          </w:p>
        </w:tc>
        <w:tc>
          <w:tcPr>
            <w:tcW w:w="963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2.یوسف آبادی و دیگران</w:t>
            </w:r>
          </w:p>
        </w:tc>
        <w:tc>
          <w:tcPr>
            <w:tcW w:w="845" w:type="pct"/>
            <w:gridSpan w:val="3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2.مؤسسه مطالعات و تحقیقات فرهنگی، 1372.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Before w:val="1"/>
          <w:wBefore w:w="16" w:type="pct"/>
          <w:cantSplit/>
          <w:trHeight w:val="657"/>
        </w:trPr>
        <w:tc>
          <w:tcPr>
            <w:tcW w:w="640" w:type="pct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65" w:type="pct"/>
            <w:gridSpan w:val="2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47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سرود خدایان</w:t>
            </w:r>
          </w:p>
        </w:tc>
        <w:tc>
          <w:tcPr>
            <w:tcW w:w="963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بهگودگیتا ترجمه محمد علی موحد</w:t>
            </w:r>
          </w:p>
        </w:tc>
        <w:tc>
          <w:tcPr>
            <w:tcW w:w="845" w:type="pct"/>
            <w:gridSpan w:val="3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3.انتشارات خوارزمی،13740.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Before w:val="1"/>
          <w:wBefore w:w="16" w:type="pct"/>
          <w:cantSplit/>
          <w:trHeight w:val="657"/>
        </w:trPr>
        <w:tc>
          <w:tcPr>
            <w:tcW w:w="640" w:type="pct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65" w:type="pct"/>
            <w:gridSpan w:val="2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47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 .معرفی مکتب های فلسفی هند</w:t>
            </w:r>
          </w:p>
        </w:tc>
        <w:tc>
          <w:tcPr>
            <w:tcW w:w="963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چاترجی ، و داتاترجمه فرناز ناظر زاده کرمانی</w:t>
            </w:r>
          </w:p>
        </w:tc>
        <w:tc>
          <w:tcPr>
            <w:tcW w:w="845" w:type="pct"/>
            <w:gridSpan w:val="3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Before w:val="1"/>
          <w:wBefore w:w="16" w:type="pct"/>
          <w:cantSplit/>
          <w:trHeight w:val="656"/>
        </w:trPr>
        <w:tc>
          <w:tcPr>
            <w:tcW w:w="640" w:type="pct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65" w:type="pct"/>
            <w:gridSpan w:val="2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47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5 . آیین هندو</w:t>
            </w:r>
          </w:p>
        </w:tc>
        <w:tc>
          <w:tcPr>
            <w:tcW w:w="963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سیمن و تیمن ترجمه علی موحدیان عطار</w:t>
            </w:r>
          </w:p>
        </w:tc>
        <w:tc>
          <w:tcPr>
            <w:tcW w:w="845" w:type="pct"/>
            <w:gridSpan w:val="3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نشر 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Before w:val="1"/>
          <w:wBefore w:w="16" w:type="pct"/>
          <w:cantSplit/>
          <w:trHeight w:val="876"/>
        </w:trPr>
        <w:tc>
          <w:tcPr>
            <w:tcW w:w="640" w:type="pct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آیین سیک</w:t>
            </w:r>
          </w:p>
        </w:tc>
        <w:tc>
          <w:tcPr>
            <w:tcW w:w="1065" w:type="pct"/>
            <w:gridSpan w:val="2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1.آشنایی با آئین سیک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lastRenderedPageBreak/>
              <w:t>2. آشنایی یا پیش زمینه وجود آیین بودا</w:t>
            </w:r>
          </w:p>
        </w:tc>
        <w:tc>
          <w:tcPr>
            <w:tcW w:w="147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lastRenderedPageBreak/>
              <w:t>سیک ها (معتقدات مذهبی و رویةآنها)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963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 دبلیواورن کول، ترجمةفیروزفیروزنیا</w:t>
            </w:r>
          </w:p>
        </w:tc>
        <w:tc>
          <w:tcPr>
            <w:tcW w:w="845" w:type="pct"/>
            <w:gridSpan w:val="3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توسعه، 1369.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Before w:val="1"/>
          <w:wBefore w:w="16" w:type="pct"/>
          <w:cantSplit/>
          <w:trHeight w:val="875"/>
        </w:trPr>
        <w:tc>
          <w:tcPr>
            <w:tcW w:w="640" w:type="pct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65" w:type="pct"/>
            <w:gridSpan w:val="2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47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دین سیکها</w:t>
            </w:r>
          </w:p>
        </w:tc>
        <w:tc>
          <w:tcPr>
            <w:tcW w:w="963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سید محمد روحانی</w:t>
            </w:r>
          </w:p>
        </w:tc>
        <w:tc>
          <w:tcPr>
            <w:tcW w:w="845" w:type="pct"/>
            <w:gridSpan w:val="3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gridBefore w:val="1"/>
          <w:wBefore w:w="16" w:type="pct"/>
          <w:cantSplit/>
          <w:trHeight w:val="840"/>
        </w:trPr>
        <w:tc>
          <w:tcPr>
            <w:tcW w:w="640" w:type="pct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65" w:type="pct"/>
            <w:gridSpan w:val="2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471" w:type="pc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ادیان زندة جهان</w:t>
            </w:r>
          </w:p>
        </w:tc>
        <w:tc>
          <w:tcPr>
            <w:tcW w:w="963" w:type="pct"/>
            <w:gridSpan w:val="2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رابرت هیوم، ترجمه عبدالرحیم گواهی</w:t>
            </w:r>
          </w:p>
        </w:tc>
        <w:tc>
          <w:tcPr>
            <w:tcW w:w="845" w:type="pct"/>
            <w:gridSpan w:val="3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دفتر نشرفرهنگ اسلامی،1376.</w:t>
            </w:r>
          </w:p>
        </w:tc>
      </w:tr>
    </w:tbl>
    <w:p w:rsidR="00433A8F" w:rsidRPr="00D50D9F" w:rsidRDefault="00433A8F" w:rsidP="00433A8F">
      <w:pPr>
        <w:rPr>
          <w:rFonts w:cs="B Lotus"/>
          <w:rtl/>
        </w:rPr>
      </w:pPr>
    </w:p>
    <w:p w:rsidR="00433A8F" w:rsidRPr="00D50D9F" w:rsidRDefault="00433A8F" w:rsidP="00433A8F">
      <w:pPr>
        <w:rPr>
          <w:rFonts w:cs="B Lotus"/>
        </w:rPr>
      </w:pPr>
    </w:p>
    <w:p w:rsidR="00433A8F" w:rsidRPr="00D50D9F" w:rsidRDefault="00433A8F" w:rsidP="00433A8F">
      <w:pPr>
        <w:rPr>
          <w:rFonts w:cs="B Lotus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5"/>
        <w:gridCol w:w="2719"/>
        <w:gridCol w:w="3730"/>
        <w:gridCol w:w="2436"/>
        <w:gridCol w:w="2344"/>
      </w:tblGrid>
      <w:tr w:rsidR="00433A8F" w:rsidRPr="00D50D9F" w:rsidTr="005D6990">
        <w:trPr>
          <w:cantSplit/>
          <w:trHeight w:val="653"/>
          <w:jc w:val="center"/>
        </w:trPr>
        <w:tc>
          <w:tcPr>
            <w:tcW w:w="14329" w:type="dxa"/>
            <w:gridSpan w:val="5"/>
            <w:shd w:val="clear" w:color="auto" w:fill="CCCCCC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سیر مطالعاتی ادیان شرق</w:t>
            </w:r>
          </w:p>
        </w:tc>
      </w:tr>
      <w:tr w:rsidR="00433A8F" w:rsidRPr="00D50D9F" w:rsidTr="005D6990">
        <w:trPr>
          <w:cantSplit/>
          <w:trHeight w:val="765"/>
          <w:jc w:val="center"/>
        </w:trPr>
        <w:tc>
          <w:tcPr>
            <w:tcW w:w="14329" w:type="dxa"/>
            <w:gridSpan w:val="5"/>
            <w:shd w:val="clear" w:color="auto" w:fill="E0E0E0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 (مقدماتی)</w:t>
            </w:r>
          </w:p>
        </w:tc>
      </w:tr>
      <w:tr w:rsidR="00433A8F" w:rsidRPr="00D50D9F" w:rsidTr="005D6990">
        <w:trPr>
          <w:cantSplit/>
          <w:trHeight w:val="360"/>
          <w:jc w:val="center"/>
        </w:trPr>
        <w:tc>
          <w:tcPr>
            <w:tcW w:w="1834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051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4199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716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529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نشر</w:t>
            </w:r>
          </w:p>
        </w:tc>
      </w:tr>
      <w:tr w:rsidR="00433A8F" w:rsidRPr="00D50D9F" w:rsidTr="005D6990">
        <w:trPr>
          <w:cantSplit/>
          <w:trHeight w:val="360"/>
          <w:jc w:val="center"/>
        </w:trPr>
        <w:tc>
          <w:tcPr>
            <w:tcW w:w="1834" w:type="dxa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آیین بودا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1" w:type="dxa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1.ادیان جهان باستان (جلد اول) 345ـ ص281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بستر های اجتماعی و فرهنگی ایین بودا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رسوم دینی بودائیان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9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lastRenderedPageBreak/>
              <w:t>1.ادیان باستان(جلد اول)</w:t>
            </w:r>
          </w:p>
        </w:tc>
        <w:tc>
          <w:tcPr>
            <w:tcW w:w="2716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1.یوسف اباذری و دیگران</w:t>
            </w:r>
          </w:p>
        </w:tc>
        <w:tc>
          <w:tcPr>
            <w:tcW w:w="252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مؤسسه مطالعات و تحقیقات فرهنگی،1372.</w:t>
            </w:r>
          </w:p>
        </w:tc>
      </w:tr>
      <w:tr w:rsidR="00433A8F" w:rsidRPr="00D50D9F" w:rsidTr="005D6990">
        <w:trPr>
          <w:cantSplit/>
          <w:trHeight w:val="990"/>
          <w:jc w:val="center"/>
        </w:trPr>
        <w:tc>
          <w:tcPr>
            <w:tcW w:w="1834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1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9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آیین های کنفوسیوس، دائو و بودا(جلد اول)</w:t>
            </w:r>
          </w:p>
        </w:tc>
        <w:tc>
          <w:tcPr>
            <w:tcW w:w="2716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دو وی مینک، ترجمه غلامرضا شیخ زین الدین.</w:t>
            </w:r>
          </w:p>
        </w:tc>
        <w:tc>
          <w:tcPr>
            <w:tcW w:w="252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انتشارات فیروز، 1379.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433A8F" w:rsidRPr="00D50D9F" w:rsidTr="005D6990">
        <w:trPr>
          <w:cantSplit/>
          <w:trHeight w:val="705"/>
          <w:jc w:val="center"/>
        </w:trPr>
        <w:tc>
          <w:tcPr>
            <w:tcW w:w="1834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1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9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3.تاریخ آیین بودا(جلد اول)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716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هینه یانه، مترجم  ع. پاشایی.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52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3.  1369.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433A8F" w:rsidRPr="00D50D9F" w:rsidTr="005D6990">
        <w:trPr>
          <w:cantSplit/>
          <w:trHeight w:val="1425"/>
          <w:jc w:val="center"/>
        </w:trPr>
        <w:tc>
          <w:tcPr>
            <w:tcW w:w="1834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1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9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 راه آئین.</w:t>
            </w:r>
          </w:p>
        </w:tc>
        <w:tc>
          <w:tcPr>
            <w:tcW w:w="2716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ترجمه ع. پاشایی </w:t>
            </w:r>
          </w:p>
        </w:tc>
        <w:tc>
          <w:tcPr>
            <w:tcW w:w="252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 انجمن فلسفه، 1375.</w:t>
            </w:r>
          </w:p>
        </w:tc>
      </w:tr>
    </w:tbl>
    <w:p w:rsidR="00433A8F" w:rsidRPr="00D50D9F" w:rsidRDefault="00433A8F" w:rsidP="00433A8F">
      <w:pPr>
        <w:jc w:val="center"/>
        <w:rPr>
          <w:rFonts w:cs="B Lotus"/>
          <w:b/>
          <w:bCs/>
          <w:rtl/>
          <w:lang w:bidi="fa-IR"/>
        </w:rPr>
      </w:pPr>
    </w:p>
    <w:p w:rsidR="00433A8F" w:rsidRPr="00D50D9F" w:rsidRDefault="00433A8F" w:rsidP="00433A8F">
      <w:pPr>
        <w:jc w:val="center"/>
        <w:rPr>
          <w:rFonts w:cs="B Lotus"/>
          <w:b/>
          <w:bCs/>
          <w:lang w:bidi="fa-IR"/>
        </w:rPr>
      </w:pPr>
    </w:p>
    <w:p w:rsidR="00433A8F" w:rsidRPr="00D50D9F" w:rsidRDefault="00433A8F" w:rsidP="00433A8F">
      <w:pPr>
        <w:jc w:val="center"/>
        <w:rPr>
          <w:rFonts w:cs="B Lotus"/>
          <w:b/>
          <w:bCs/>
          <w:rtl/>
          <w:lang w:bidi="fa-IR"/>
        </w:rPr>
      </w:pPr>
      <w:r w:rsidRPr="00D50D9F">
        <w:rPr>
          <w:rFonts w:cs="B Lotus"/>
          <w:b/>
          <w:bCs/>
          <w:rtl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6"/>
        <w:gridCol w:w="2684"/>
        <w:gridCol w:w="3783"/>
        <w:gridCol w:w="2435"/>
        <w:gridCol w:w="2276"/>
      </w:tblGrid>
      <w:tr w:rsidR="00433A8F" w:rsidRPr="00D50D9F" w:rsidTr="005D6990">
        <w:trPr>
          <w:cantSplit/>
          <w:trHeight w:val="681"/>
          <w:jc w:val="center"/>
        </w:trPr>
        <w:tc>
          <w:tcPr>
            <w:tcW w:w="14281" w:type="dxa"/>
            <w:gridSpan w:val="5"/>
            <w:shd w:val="clear" w:color="auto" w:fill="CCCCCC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سیر مطالعاتی ادیان شرق</w:t>
            </w:r>
          </w:p>
        </w:tc>
      </w:tr>
      <w:tr w:rsidR="00433A8F" w:rsidRPr="00D50D9F" w:rsidTr="005D6990">
        <w:trPr>
          <w:cantSplit/>
          <w:trHeight w:val="653"/>
          <w:jc w:val="center"/>
        </w:trPr>
        <w:tc>
          <w:tcPr>
            <w:tcW w:w="14281" w:type="dxa"/>
            <w:gridSpan w:val="5"/>
            <w:shd w:val="clear" w:color="auto" w:fill="E0E0E0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سوم (تخصصی)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845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023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4199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702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512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cantSplit/>
          <w:trHeight w:val="555"/>
          <w:jc w:val="center"/>
        </w:trPr>
        <w:tc>
          <w:tcPr>
            <w:tcW w:w="1845" w:type="dxa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آیین کنفوسیوس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23" w:type="dxa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1.آشنایی بازمینه های پیدایش دین کنفوسیوس 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آشنایی باافکارو عقاید پیروان این دین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99" w:type="dxa"/>
          </w:tcPr>
          <w:p w:rsidR="00433A8F" w:rsidRPr="00D50D9F" w:rsidRDefault="00433A8F" w:rsidP="005D6990">
            <w:pPr>
              <w:numPr>
                <w:ilvl w:val="0"/>
                <w:numId w:val="1"/>
              </w:num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کنفوسیوس</w:t>
            </w:r>
          </w:p>
        </w:tc>
        <w:tc>
          <w:tcPr>
            <w:tcW w:w="270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کارل یا سپرس، ترجمة احمدسمیعی</w:t>
            </w:r>
          </w:p>
        </w:tc>
        <w:tc>
          <w:tcPr>
            <w:tcW w:w="251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خوارزمی، 1363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cantSplit/>
          <w:trHeight w:val="1626"/>
          <w:jc w:val="center"/>
        </w:trPr>
        <w:tc>
          <w:tcPr>
            <w:tcW w:w="1845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23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9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آیین های کنفوسیوس،دائو وبودا</w:t>
            </w:r>
          </w:p>
        </w:tc>
        <w:tc>
          <w:tcPr>
            <w:tcW w:w="270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2.دو وی مینک،ترجمة غلامرضا شیخ زین الدین</w:t>
            </w:r>
          </w:p>
        </w:tc>
        <w:tc>
          <w:tcPr>
            <w:tcW w:w="251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فیروز،1379.</w:t>
            </w:r>
          </w:p>
        </w:tc>
      </w:tr>
      <w:tr w:rsidR="00433A8F" w:rsidRPr="00D50D9F" w:rsidTr="005D6990">
        <w:tblPrEx>
          <w:tblLook w:val="01E0" w:firstRow="1" w:lastRow="1" w:firstColumn="1" w:lastColumn="1" w:noHBand="0" w:noVBand="0"/>
        </w:tblPrEx>
        <w:trPr>
          <w:cantSplit/>
          <w:trHeight w:val="1220"/>
          <w:jc w:val="center"/>
        </w:trPr>
        <w:tc>
          <w:tcPr>
            <w:tcW w:w="1845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23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9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3.ادیان جهان باستان  (جلد اول)</w:t>
            </w:r>
          </w:p>
        </w:tc>
        <w:tc>
          <w:tcPr>
            <w:tcW w:w="270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یوسف اباذری و دیگران</w:t>
            </w:r>
          </w:p>
          <w:p w:rsidR="00433A8F" w:rsidRPr="00D50D9F" w:rsidRDefault="00433A8F" w:rsidP="005D6990">
            <w:pPr>
              <w:ind w:left="360"/>
              <w:rPr>
                <w:rFonts w:cs="B Lotus"/>
                <w:rtl/>
                <w:lang w:bidi="fa-IR"/>
              </w:rPr>
            </w:pPr>
          </w:p>
        </w:tc>
        <w:tc>
          <w:tcPr>
            <w:tcW w:w="251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مؤسسه مطالعات و تحقیقات فرهنگی، 1372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</w:tr>
    </w:tbl>
    <w:p w:rsidR="00433A8F" w:rsidRPr="00D50D9F" w:rsidRDefault="00433A8F" w:rsidP="00433A8F">
      <w:pPr>
        <w:rPr>
          <w:rtl/>
        </w:rPr>
      </w:pPr>
    </w:p>
    <w:p w:rsidR="00433A8F" w:rsidRPr="00D50D9F" w:rsidRDefault="00433A8F" w:rsidP="00433A8F">
      <w:pPr>
        <w:rPr>
          <w:rtl/>
        </w:rPr>
      </w:pPr>
      <w:r w:rsidRPr="00D50D9F">
        <w:rPr>
          <w:rtl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02"/>
        <w:gridCol w:w="2751"/>
        <w:gridCol w:w="3739"/>
        <w:gridCol w:w="2497"/>
        <w:gridCol w:w="2295"/>
      </w:tblGrid>
      <w:tr w:rsidR="00433A8F" w:rsidRPr="00D50D9F" w:rsidTr="005D6990">
        <w:trPr>
          <w:cantSplit/>
          <w:trHeight w:val="729"/>
          <w:jc w:val="center"/>
        </w:trPr>
        <w:tc>
          <w:tcPr>
            <w:tcW w:w="14265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r>
              <w:rPr>
                <w:rFonts w:cs="B Titr" w:hint="cs"/>
                <w:rtl/>
                <w:lang w:bidi="fa-IR"/>
              </w:rPr>
              <w:lastRenderedPageBreak/>
              <w:t>س</w:t>
            </w:r>
            <w:r w:rsidRPr="00D50D9F">
              <w:rPr>
                <w:rFonts w:cs="B Titr" w:hint="cs"/>
                <w:rtl/>
                <w:lang w:bidi="fa-IR"/>
              </w:rPr>
              <w:t>یر مطالعاتی ادیان شرق</w:t>
            </w:r>
            <w:bookmarkEnd w:id="0"/>
          </w:p>
        </w:tc>
      </w:tr>
      <w:tr w:rsidR="00433A8F" w:rsidRPr="00D50D9F" w:rsidTr="005D6990">
        <w:trPr>
          <w:cantSplit/>
          <w:trHeight w:val="731"/>
          <w:jc w:val="center"/>
        </w:trPr>
        <w:tc>
          <w:tcPr>
            <w:tcW w:w="1426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سوم (تخصصی)</w:t>
            </w:r>
          </w:p>
        </w:tc>
      </w:tr>
      <w:tr w:rsidR="00433A8F" w:rsidRPr="00D50D9F" w:rsidTr="005D6990">
        <w:trPr>
          <w:cantSplit/>
          <w:trHeight w:val="564"/>
          <w:jc w:val="center"/>
        </w:trPr>
        <w:tc>
          <w:tcPr>
            <w:tcW w:w="17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41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433A8F" w:rsidRPr="00D50D9F" w:rsidTr="005D6990">
        <w:trPr>
          <w:cantSplit/>
          <w:trHeight w:val="861"/>
          <w:jc w:val="center"/>
        </w:trPr>
        <w:tc>
          <w:tcPr>
            <w:tcW w:w="1767" w:type="dxa"/>
            <w:vMerge w:val="restart"/>
            <w:tcBorders>
              <w:top w:val="single" w:sz="6" w:space="0" w:color="auto"/>
            </w:tcBorders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آئین دائو</w:t>
            </w:r>
          </w:p>
        </w:tc>
        <w:tc>
          <w:tcPr>
            <w:tcW w:w="3079" w:type="dxa"/>
            <w:vMerge w:val="restart"/>
            <w:tcBorders>
              <w:top w:val="single" w:sz="6" w:space="0" w:color="auto"/>
            </w:tcBorders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1. آشنایی باجایگاه، آیین دائو در جهان 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آشنایی با افکار و آداب و رسوم پیروان این دین</w:t>
            </w:r>
          </w:p>
        </w:tc>
        <w:tc>
          <w:tcPr>
            <w:tcW w:w="4199" w:type="dxa"/>
            <w:tcBorders>
              <w:top w:val="single" w:sz="6" w:space="0" w:color="auto"/>
            </w:tcBorders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ادیان جهان باستان  (جلد اول) بخش مربوط به آئین بودا</w:t>
            </w:r>
          </w:p>
        </w:tc>
        <w:tc>
          <w:tcPr>
            <w:tcW w:w="2702" w:type="dxa"/>
            <w:tcBorders>
              <w:top w:val="single" w:sz="6" w:space="0" w:color="auto"/>
            </w:tcBorders>
          </w:tcPr>
          <w:p w:rsidR="00433A8F" w:rsidRPr="00D50D9F" w:rsidRDefault="00433A8F" w:rsidP="005D6990">
            <w:pPr>
              <w:ind w:left="36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1.یوسف اباذری و دیگران</w:t>
            </w:r>
          </w:p>
        </w:tc>
        <w:tc>
          <w:tcPr>
            <w:tcW w:w="2518" w:type="dxa"/>
            <w:tcBorders>
              <w:top w:val="single" w:sz="6" w:space="0" w:color="auto"/>
            </w:tcBorders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مؤسسة مطالعات و تحقیقات فرهنگی، 1372.</w:t>
            </w:r>
          </w:p>
        </w:tc>
      </w:tr>
      <w:tr w:rsidR="00433A8F" w:rsidRPr="00D50D9F" w:rsidTr="005D6990">
        <w:trPr>
          <w:cantSplit/>
          <w:trHeight w:val="1140"/>
          <w:jc w:val="center"/>
        </w:trPr>
        <w:tc>
          <w:tcPr>
            <w:tcW w:w="1767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7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9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2.آئین های کنفوسیوس، دائو و بود(بخش مربوط به دائو)</w:t>
            </w:r>
          </w:p>
        </w:tc>
        <w:tc>
          <w:tcPr>
            <w:tcW w:w="2702" w:type="dxa"/>
          </w:tcPr>
          <w:p w:rsidR="00433A8F" w:rsidRPr="00D50D9F" w:rsidRDefault="00433A8F" w:rsidP="005D6990">
            <w:pPr>
              <w:ind w:left="36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2.دووی مینک، ترجمة غلامرضا شیخ زین الدین</w:t>
            </w:r>
          </w:p>
        </w:tc>
        <w:tc>
          <w:tcPr>
            <w:tcW w:w="2518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فیروز، 1379.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433A8F" w:rsidRPr="00D50D9F" w:rsidTr="005D6990">
        <w:trPr>
          <w:cantSplit/>
          <w:trHeight w:val="915"/>
          <w:jc w:val="center"/>
        </w:trPr>
        <w:tc>
          <w:tcPr>
            <w:tcW w:w="1767" w:type="dxa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آئین شین تو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79" w:type="dxa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1. جایگاه این دین درمیان ادیان جهان و تفکر آسیایی 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افکار و عقاید پیروان شین تو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9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1.تاریخ جامع ادیان، ص448 - 421</w:t>
            </w:r>
          </w:p>
        </w:tc>
        <w:tc>
          <w:tcPr>
            <w:tcW w:w="2702" w:type="dxa"/>
          </w:tcPr>
          <w:p w:rsidR="00433A8F" w:rsidRPr="00D50D9F" w:rsidRDefault="00433A8F" w:rsidP="005D6990">
            <w:pPr>
              <w:ind w:left="36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 .جان بی. ناس، ترجمة علی اصغر حکمت</w:t>
            </w:r>
          </w:p>
        </w:tc>
        <w:tc>
          <w:tcPr>
            <w:tcW w:w="2518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1.انتشارات و آموزش انقلاب اسلامی، 1370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433A8F" w:rsidRPr="00D50D9F" w:rsidTr="005D6990">
        <w:trPr>
          <w:cantSplit/>
          <w:trHeight w:val="885"/>
          <w:jc w:val="center"/>
        </w:trPr>
        <w:tc>
          <w:tcPr>
            <w:tcW w:w="1767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7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9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ادیان زندة جهان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702" w:type="dxa"/>
          </w:tcPr>
          <w:p w:rsidR="00433A8F" w:rsidRPr="00D50D9F" w:rsidRDefault="00433A8F" w:rsidP="005D6990">
            <w:pPr>
              <w:ind w:left="36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 .رابرت هیوم، ترجمة عبدالرحیم گواهی</w:t>
            </w:r>
          </w:p>
        </w:tc>
        <w:tc>
          <w:tcPr>
            <w:tcW w:w="2518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 .دفتر نشر فرهنگ اسلامی، 1369.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433A8F" w:rsidRPr="00D50D9F" w:rsidTr="005D6990">
        <w:trPr>
          <w:cantSplit/>
          <w:trHeight w:val="1185"/>
          <w:jc w:val="center"/>
        </w:trPr>
        <w:tc>
          <w:tcPr>
            <w:tcW w:w="1767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7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9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جهان مذهبی( ادیان در جوامع امروز)</w:t>
            </w:r>
          </w:p>
        </w:tc>
        <w:tc>
          <w:tcPr>
            <w:tcW w:w="2702" w:type="dxa"/>
          </w:tcPr>
          <w:p w:rsidR="00433A8F" w:rsidRPr="00D50D9F" w:rsidRDefault="00433A8F" w:rsidP="005D6990">
            <w:pPr>
              <w:ind w:left="36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ریچارد بوش و دیگران  ترجمة عبدالرحیم گواهی</w:t>
            </w:r>
          </w:p>
        </w:tc>
        <w:tc>
          <w:tcPr>
            <w:tcW w:w="2518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دفتر نشر فرهنگ اسلامی،  1374.</w:t>
            </w:r>
          </w:p>
        </w:tc>
      </w:tr>
    </w:tbl>
    <w:p w:rsidR="00433A8F" w:rsidRPr="00D50D9F" w:rsidRDefault="00433A8F" w:rsidP="00433A8F">
      <w:pPr>
        <w:jc w:val="lowKashida"/>
        <w:rPr>
          <w:rFonts w:cs="B Lotus"/>
          <w:b/>
          <w:bCs/>
          <w:rtl/>
          <w:lang w:bidi="fa-IR"/>
        </w:rPr>
      </w:pPr>
      <w:r w:rsidRPr="00D50D9F">
        <w:rPr>
          <w:rFonts w:cs="B Lotus" w:hint="cs"/>
          <w:rtl/>
          <w:lang w:bidi="fa-IR"/>
        </w:rPr>
        <w:t xml:space="preserve"> </w:t>
      </w:r>
    </w:p>
    <w:p w:rsidR="00433A8F" w:rsidRPr="00D50D9F" w:rsidRDefault="00433A8F" w:rsidP="00433A8F">
      <w:pPr>
        <w:spacing w:before="120" w:after="120"/>
        <w:jc w:val="center"/>
        <w:outlineLvl w:val="0"/>
        <w:rPr>
          <w:rFonts w:cs="B Titr"/>
          <w:rtl/>
          <w:lang w:bidi="fa-IR"/>
        </w:rPr>
      </w:pPr>
      <w:r w:rsidRPr="00D50D9F">
        <w:rPr>
          <w:rFonts w:cs="B Titr"/>
          <w:rtl/>
          <w:lang w:bidi="fa-IR"/>
        </w:rPr>
        <w:br w:type="page"/>
      </w:r>
      <w:r w:rsidRPr="00D50D9F">
        <w:rPr>
          <w:rFonts w:cs="B Titr" w:hint="cs"/>
          <w:rtl/>
          <w:lang w:bidi="fa-IR"/>
        </w:rPr>
        <w:lastRenderedPageBreak/>
        <w:t>ادیان ابراهیمی</w:t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7"/>
        <w:gridCol w:w="2751"/>
        <w:gridCol w:w="3647"/>
        <w:gridCol w:w="2423"/>
        <w:gridCol w:w="2376"/>
      </w:tblGrid>
      <w:tr w:rsidR="00433A8F" w:rsidRPr="00D50D9F" w:rsidTr="005D6990">
        <w:trPr>
          <w:cantSplit/>
          <w:trHeight w:val="682"/>
          <w:jc w:val="center"/>
        </w:trPr>
        <w:tc>
          <w:tcPr>
            <w:tcW w:w="14485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سیر مطالعاتی ادیا ن ابراهیمی</w:t>
            </w:r>
          </w:p>
        </w:tc>
      </w:tr>
      <w:tr w:rsidR="00433A8F" w:rsidRPr="00D50D9F" w:rsidTr="005D6990">
        <w:trPr>
          <w:cantSplit/>
          <w:trHeight w:val="700"/>
          <w:jc w:val="center"/>
        </w:trPr>
        <w:tc>
          <w:tcPr>
            <w:tcW w:w="1448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اول : پیش نیاز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4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49" w:type="dxa"/>
            <w:vMerge w:val="restart"/>
            <w:tcBorders>
              <w:top w:val="single" w:sz="6" w:space="0" w:color="auto"/>
            </w:tcBorders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شناخت ادیان ابراهیمی به صورت کلی </w:t>
            </w:r>
          </w:p>
        </w:tc>
        <w:tc>
          <w:tcPr>
            <w:tcW w:w="3107" w:type="dxa"/>
            <w:vMerge w:val="restart"/>
            <w:tcBorders>
              <w:top w:val="single" w:sz="6" w:space="0" w:color="auto"/>
            </w:tcBorders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1 . تاریخ جامع ادیان ابراهیمی </w:t>
            </w:r>
          </w:p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منابع اولیه برای آشنایی با یهودیت و مسیحیت</w:t>
            </w:r>
          </w:p>
        </w:tc>
        <w:tc>
          <w:tcPr>
            <w:tcW w:w="4172" w:type="dxa"/>
            <w:tcBorders>
              <w:top w:val="single" w:sz="6" w:space="0" w:color="auto"/>
            </w:tcBorders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جامع ادیان</w:t>
            </w:r>
          </w:p>
        </w:tc>
        <w:tc>
          <w:tcPr>
            <w:tcW w:w="2701" w:type="dxa"/>
            <w:tcBorders>
              <w:top w:val="single" w:sz="6" w:space="0" w:color="auto"/>
            </w:tcBorders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جان ناس بی ناس ترجمه حکمت</w:t>
            </w:r>
          </w:p>
        </w:tc>
        <w:tc>
          <w:tcPr>
            <w:tcW w:w="2656" w:type="dxa"/>
            <w:tcBorders>
              <w:top w:val="single" w:sz="6" w:space="0" w:color="auto"/>
            </w:tcBorders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433A8F" w:rsidRPr="00D50D9F" w:rsidTr="005D6990">
        <w:trPr>
          <w:cantSplit/>
          <w:jc w:val="center"/>
        </w:trPr>
        <w:tc>
          <w:tcPr>
            <w:tcW w:w="184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07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7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راهنمای ادیان زنده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ترجمه عبدالکریم گواهی</w:t>
            </w:r>
          </w:p>
        </w:tc>
        <w:tc>
          <w:tcPr>
            <w:tcW w:w="2656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انتشارات دفتر تبلیغات اسلامی 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4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07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7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کتاب یهودیت ، کتاب مسیحیت و کتاب مقدس یا درسنامه ادیان ابراهیمی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عبدالرحیم سلیمان</w:t>
            </w:r>
          </w:p>
        </w:tc>
        <w:tc>
          <w:tcPr>
            <w:tcW w:w="2656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دانشگاه ادیان</w:t>
            </w:r>
          </w:p>
        </w:tc>
      </w:tr>
      <w:tr w:rsidR="00433A8F" w:rsidRPr="00D50D9F" w:rsidTr="005D6990">
        <w:trPr>
          <w:cantSplit/>
          <w:trHeight w:val="1375"/>
          <w:jc w:val="center"/>
        </w:trPr>
        <w:tc>
          <w:tcPr>
            <w:tcW w:w="184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07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 . معرفی ، معارف و عرفان یهودیت و مسیحیت و اسلام و مقایسه این دو</w:t>
            </w:r>
          </w:p>
        </w:tc>
        <w:tc>
          <w:tcPr>
            <w:tcW w:w="417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یهودیت ، مسیحیت و اسلام 3 جلد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اف ، ای ، پیترز ترجمه حسین توفیقی</w:t>
            </w:r>
          </w:p>
        </w:tc>
        <w:tc>
          <w:tcPr>
            <w:tcW w:w="2656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 جلد ، انتشارات دانشگاه ادیان</w:t>
            </w:r>
          </w:p>
        </w:tc>
      </w:tr>
    </w:tbl>
    <w:p w:rsidR="00433A8F" w:rsidRPr="00D50D9F" w:rsidRDefault="00433A8F" w:rsidP="00433A8F">
      <w:pPr>
        <w:rPr>
          <w:rFonts w:cs="B Lotus"/>
          <w:rtl/>
          <w:lang w:bidi="fa-IR"/>
        </w:rPr>
      </w:pPr>
    </w:p>
    <w:p w:rsidR="00433A8F" w:rsidRPr="00D50D9F" w:rsidRDefault="00433A8F" w:rsidP="00433A8F">
      <w:r w:rsidRPr="00D50D9F">
        <w:br w:type="page"/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9"/>
        <w:gridCol w:w="2752"/>
        <w:gridCol w:w="3709"/>
        <w:gridCol w:w="2433"/>
        <w:gridCol w:w="2331"/>
      </w:tblGrid>
      <w:tr w:rsidR="00433A8F" w:rsidRPr="00D50D9F" w:rsidTr="005D6990">
        <w:trPr>
          <w:cantSplit/>
          <w:trHeight w:val="696"/>
          <w:jc w:val="center"/>
        </w:trPr>
        <w:tc>
          <w:tcPr>
            <w:tcW w:w="14307" w:type="dxa"/>
            <w:gridSpan w:val="5"/>
            <w:shd w:val="clear" w:color="auto" w:fill="CCCCCC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سیر مطالعاتی ادیا ن ابراهیمی</w:t>
            </w:r>
          </w:p>
        </w:tc>
      </w:tr>
      <w:tr w:rsidR="00433A8F" w:rsidRPr="00D50D9F" w:rsidTr="005D6990">
        <w:trPr>
          <w:cantSplit/>
          <w:trHeight w:val="643"/>
          <w:jc w:val="center"/>
        </w:trPr>
        <w:tc>
          <w:tcPr>
            <w:tcW w:w="14307" w:type="dxa"/>
            <w:gridSpan w:val="5"/>
            <w:shd w:val="clear" w:color="auto" w:fill="E0E0E0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دوم: مقدماتی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02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065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4172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701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2567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02" w:type="dxa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یهودیت</w:t>
            </w:r>
          </w:p>
        </w:tc>
        <w:tc>
          <w:tcPr>
            <w:tcW w:w="3065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بررسی تاریخی یهود</w:t>
            </w:r>
          </w:p>
        </w:tc>
        <w:tc>
          <w:tcPr>
            <w:tcW w:w="417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یهودیت بررسی تاریخی 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ترجمه بهزاد سالکی </w:t>
            </w:r>
          </w:p>
        </w:tc>
        <w:tc>
          <w:tcPr>
            <w:tcW w:w="2567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موسسه پژوهشی حکمت و فلسفه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02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65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معارف و اعتقادات یهود</w:t>
            </w:r>
          </w:p>
        </w:tc>
        <w:tc>
          <w:tcPr>
            <w:tcW w:w="417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آیین ها  و باورهای یهودی 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ترجمه رضا فرزین نوشته آلن آنترمن</w:t>
            </w:r>
          </w:p>
        </w:tc>
        <w:tc>
          <w:tcPr>
            <w:tcW w:w="2567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02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65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بررسی تحولات تفکر فلسفی یهود </w:t>
            </w:r>
          </w:p>
        </w:tc>
        <w:tc>
          <w:tcPr>
            <w:tcW w:w="417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فلسفه یهودی در قرون وسطا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دن کوهن شرباگ ترجمه علیرضا نقد علی </w:t>
            </w:r>
          </w:p>
        </w:tc>
        <w:tc>
          <w:tcPr>
            <w:tcW w:w="2567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02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65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حوزه های مختلف حقوق و شریعت یهودی </w:t>
            </w:r>
          </w:p>
        </w:tc>
        <w:tc>
          <w:tcPr>
            <w:tcW w:w="4172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عدالت کیفری در آیین یهود (مجموعه مقالات)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نویسنده و مترجم : حسین سلیمانی </w:t>
            </w:r>
          </w:p>
        </w:tc>
        <w:tc>
          <w:tcPr>
            <w:tcW w:w="2567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</w:tbl>
    <w:p w:rsidR="00433A8F" w:rsidRPr="00D50D9F" w:rsidRDefault="00433A8F" w:rsidP="00433A8F">
      <w:pPr>
        <w:tabs>
          <w:tab w:val="left" w:pos="1566"/>
        </w:tabs>
        <w:rPr>
          <w:rFonts w:cs="B Lotus"/>
          <w:lang w:bidi="fa-IR"/>
        </w:rPr>
      </w:pPr>
    </w:p>
    <w:p w:rsidR="00433A8F" w:rsidRPr="00D50D9F" w:rsidRDefault="00433A8F" w:rsidP="00433A8F">
      <w:pPr>
        <w:tabs>
          <w:tab w:val="left" w:pos="1566"/>
        </w:tabs>
        <w:rPr>
          <w:rFonts w:cs="B Lotus"/>
          <w:lang w:bidi="fa-IR"/>
        </w:rPr>
      </w:pPr>
      <w:r w:rsidRPr="00D50D9F">
        <w:rPr>
          <w:rFonts w:cs="B Lotus"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1"/>
        <w:gridCol w:w="2701"/>
        <w:gridCol w:w="3734"/>
        <w:gridCol w:w="2450"/>
        <w:gridCol w:w="2318"/>
      </w:tblGrid>
      <w:tr w:rsidR="00433A8F" w:rsidRPr="00D50D9F" w:rsidTr="005D6990">
        <w:trPr>
          <w:cantSplit/>
          <w:trHeight w:val="692"/>
          <w:jc w:val="center"/>
        </w:trPr>
        <w:tc>
          <w:tcPr>
            <w:tcW w:w="14286" w:type="dxa"/>
            <w:gridSpan w:val="5"/>
            <w:shd w:val="clear" w:color="auto" w:fill="CCCCCC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سیر مطالعاتی ادیان ابراهیمی</w:t>
            </w:r>
          </w:p>
        </w:tc>
      </w:tr>
      <w:tr w:rsidR="00433A8F" w:rsidRPr="00D50D9F" w:rsidTr="005D6990">
        <w:trPr>
          <w:cantSplit/>
          <w:trHeight w:val="677"/>
          <w:jc w:val="center"/>
        </w:trPr>
        <w:tc>
          <w:tcPr>
            <w:tcW w:w="14286" w:type="dxa"/>
            <w:gridSpan w:val="5"/>
            <w:shd w:val="clear" w:color="auto" w:fill="E0E0E0"/>
            <w:vAlign w:val="center"/>
          </w:tcPr>
          <w:p w:rsidR="00433A8F" w:rsidRPr="00D50D9F" w:rsidRDefault="00433A8F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سوم : تخصصی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19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009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4200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701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2557" w:type="dxa"/>
            <w:shd w:val="clear" w:color="auto" w:fill="F3F3F3"/>
            <w:vAlign w:val="center"/>
          </w:tcPr>
          <w:p w:rsidR="00433A8F" w:rsidRPr="00D50D9F" w:rsidRDefault="00433A8F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19" w:type="dxa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مسیحیت</w:t>
            </w:r>
          </w:p>
        </w:tc>
        <w:tc>
          <w:tcPr>
            <w:tcW w:w="3009" w:type="dxa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تحول تاریخی مسیحیت</w:t>
            </w:r>
          </w:p>
        </w:tc>
        <w:tc>
          <w:tcPr>
            <w:tcW w:w="4200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سرگذشت مسیحیت در طول تاریخ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ارل ای کرنز ترجمه آرمان رشدی </w:t>
            </w:r>
          </w:p>
        </w:tc>
        <w:tc>
          <w:tcPr>
            <w:tcW w:w="2557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انتشارات ایلام 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200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درآمدی به مسیحیت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مری جود پور ترجمه حسن قنبری </w:t>
            </w:r>
          </w:p>
        </w:tc>
        <w:tc>
          <w:tcPr>
            <w:tcW w:w="2557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200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کلام مسیحی 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توماس میشل  ترجمه حسین توفیقی</w:t>
            </w:r>
          </w:p>
        </w:tc>
        <w:tc>
          <w:tcPr>
            <w:tcW w:w="2557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نقد تاریخ مسیحیت کاتولیک</w:t>
            </w:r>
          </w:p>
        </w:tc>
        <w:tc>
          <w:tcPr>
            <w:tcW w:w="4200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کلیسای کاتولیک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هانس کونگ ترجمه حسن قنبری</w:t>
            </w:r>
          </w:p>
        </w:tc>
        <w:tc>
          <w:tcPr>
            <w:tcW w:w="2557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انتشارات مرکز ادیان 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الهیات مسیحی </w:t>
            </w:r>
          </w:p>
        </w:tc>
        <w:tc>
          <w:tcPr>
            <w:tcW w:w="4200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درآمدی بر الهیات مسیحی 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مک گراک ترجمه عیسی دیباج </w:t>
            </w:r>
          </w:p>
        </w:tc>
        <w:tc>
          <w:tcPr>
            <w:tcW w:w="2557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کتاب روشن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200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درسنامه الهیات مسیحی 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مک گراک ترجمه بهروز حدادی </w:t>
            </w:r>
          </w:p>
        </w:tc>
        <w:tc>
          <w:tcPr>
            <w:tcW w:w="2557" w:type="dxa"/>
            <w:vMerge w:val="restart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 این کتاب در واقع ترجمه دیگری از همان کتاب مکر گراک است که نیمی از آن چاپ شده و نیم دیگر در دست چاپ است.</w:t>
            </w:r>
          </w:p>
        </w:tc>
      </w:tr>
      <w:tr w:rsidR="00433A8F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200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متفکران بزرگ مسیحی 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هانس کونگ ترجمه جمعی از مترجمان</w:t>
            </w:r>
          </w:p>
        </w:tc>
        <w:tc>
          <w:tcPr>
            <w:tcW w:w="2557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433A8F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فلسفه والهیات عقلی مسیحیت</w:t>
            </w:r>
          </w:p>
        </w:tc>
        <w:tc>
          <w:tcPr>
            <w:tcW w:w="4200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فلسفه در مسیحیت باستان</w:t>
            </w:r>
          </w:p>
        </w:tc>
        <w:tc>
          <w:tcPr>
            <w:tcW w:w="2701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کریستو فراستید ترجمه عبدالرحیم سلیمانی </w:t>
            </w:r>
          </w:p>
        </w:tc>
        <w:tc>
          <w:tcPr>
            <w:tcW w:w="2557" w:type="dxa"/>
          </w:tcPr>
          <w:p w:rsidR="00433A8F" w:rsidRPr="00D50D9F" w:rsidRDefault="00433A8F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</w:tbl>
    <w:p w:rsidR="008D00F5" w:rsidRPr="00D50D9F" w:rsidRDefault="008D00F5" w:rsidP="008D00F5">
      <w:pPr>
        <w:jc w:val="center"/>
        <w:rPr>
          <w:rFonts w:cs="B Badr"/>
          <w:rtl/>
          <w:lang w:bidi="fa-IR"/>
        </w:rPr>
      </w:pPr>
      <w:r w:rsidRPr="00D50D9F">
        <w:rPr>
          <w:rFonts w:cs="B Badr"/>
          <w:rtl/>
          <w:lang w:bidi="fa-IR"/>
        </w:rPr>
        <w:br w:type="page"/>
      </w:r>
    </w:p>
    <w:p w:rsidR="008D00F5" w:rsidRPr="00D50D9F" w:rsidRDefault="008D00F5" w:rsidP="008D00F5">
      <w:pPr>
        <w:jc w:val="center"/>
        <w:rPr>
          <w:rtl/>
          <w:lang w:bidi="fa-IR"/>
        </w:rPr>
      </w:pPr>
    </w:p>
    <w:p w:rsidR="008D00F5" w:rsidRPr="00D50D9F" w:rsidRDefault="008D00F5" w:rsidP="008D00F5">
      <w:pPr>
        <w:jc w:val="center"/>
        <w:rPr>
          <w:lang w:bidi="fa-IR"/>
        </w:rPr>
      </w:pPr>
    </w:p>
    <w:p w:rsidR="008D00F5" w:rsidRDefault="008D00F5" w:rsidP="008D00F5">
      <w:pPr>
        <w:jc w:val="center"/>
        <w:rPr>
          <w:rFonts w:cs="B Badr"/>
          <w:b/>
          <w:bCs/>
          <w:lang w:bidi="fa-IR"/>
        </w:rPr>
      </w:pPr>
    </w:p>
    <w:p w:rsidR="008D00F5" w:rsidRPr="00D50D9F" w:rsidRDefault="008D00F5" w:rsidP="008D00F5">
      <w:pPr>
        <w:jc w:val="center"/>
        <w:rPr>
          <w:rFonts w:cs="B Badr"/>
          <w:b/>
          <w:bCs/>
          <w:lang w:bidi="fa-IR"/>
        </w:rPr>
      </w:pPr>
    </w:p>
    <w:p w:rsidR="008D00F5" w:rsidRPr="00D50D9F" w:rsidRDefault="008D00F5" w:rsidP="008D00F5">
      <w:pPr>
        <w:jc w:val="center"/>
        <w:rPr>
          <w:rFonts w:cs="B Badr"/>
          <w:b/>
          <w:bCs/>
          <w:rtl/>
          <w:lang w:bidi="fa-IR"/>
        </w:rPr>
      </w:pPr>
    </w:p>
    <w:p w:rsidR="008D00F5" w:rsidRDefault="008D00F5" w:rsidP="008D00F5">
      <w:pPr>
        <w:jc w:val="lowKashida"/>
        <w:rPr>
          <w:rFonts w:cs="B Badr"/>
          <w:lang w:bidi="fa-IR"/>
        </w:rPr>
      </w:pPr>
    </w:p>
    <w:p w:rsidR="008D00F5" w:rsidRDefault="008D00F5" w:rsidP="008D00F5">
      <w:pPr>
        <w:jc w:val="lowKashida"/>
        <w:rPr>
          <w:rFonts w:cs="B Badr"/>
          <w:lang w:bidi="fa-IR"/>
        </w:rPr>
      </w:pPr>
    </w:p>
    <w:p w:rsidR="008D00F5" w:rsidRDefault="008D00F5" w:rsidP="008D00F5">
      <w:pPr>
        <w:jc w:val="lowKashida"/>
        <w:rPr>
          <w:rFonts w:cs="B Badr"/>
          <w:lang w:bidi="fa-IR"/>
        </w:rPr>
      </w:pPr>
    </w:p>
    <w:p w:rsidR="008D00F5" w:rsidRPr="00D50D9F" w:rsidRDefault="008D00F5" w:rsidP="008D00F5">
      <w:pPr>
        <w:jc w:val="lowKashida"/>
        <w:rPr>
          <w:rFonts w:cs="B Badr"/>
          <w:rtl/>
          <w:lang w:bidi="fa-IR"/>
        </w:rPr>
      </w:pPr>
    </w:p>
    <w:p w:rsidR="003D1EC3" w:rsidRPr="00D50D9F" w:rsidRDefault="003D1EC3" w:rsidP="003D1EC3"/>
    <w:p w:rsidR="00080058" w:rsidRDefault="00080058" w:rsidP="00080058">
      <w:pPr>
        <w:rPr>
          <w:lang w:bidi="fa-IR"/>
        </w:rPr>
      </w:pPr>
    </w:p>
    <w:p w:rsidR="00384ECD" w:rsidRDefault="00384ECD"/>
    <w:sectPr w:rsidR="00384ECD" w:rsidSect="000800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91034"/>
    <w:multiLevelType w:val="hybridMultilevel"/>
    <w:tmpl w:val="E9D88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58"/>
    <w:rsid w:val="00080058"/>
    <w:rsid w:val="00384ECD"/>
    <w:rsid w:val="003D1EC3"/>
    <w:rsid w:val="00433A8F"/>
    <w:rsid w:val="008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0A366-4DFE-47B7-90B4-EFAF90BB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58"/>
    <w:pPr>
      <w:bidi/>
      <w:spacing w:after="0" w:line="240" w:lineRule="auto"/>
    </w:pPr>
    <w:rPr>
      <w:rFonts w:ascii="F_Badr" w:eastAsia="Times New Roman" w:hAnsi="F_Badr" w:cs="B 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بابایی</dc:creator>
  <cp:keywords/>
  <dc:description/>
  <cp:lastModifiedBy> </cp:lastModifiedBy>
  <cp:revision>2</cp:revision>
  <dcterms:created xsi:type="dcterms:W3CDTF">2015-10-19T07:45:00Z</dcterms:created>
  <dcterms:modified xsi:type="dcterms:W3CDTF">2015-10-19T07:45:00Z</dcterms:modified>
</cp:coreProperties>
</file>